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1" w:firstLineChars="200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30"/>
          <w:szCs w:val="30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30"/>
          <w:szCs w:val="30"/>
          <w:lang w:val="en-US" w:eastAsia="zh-CN"/>
        </w:rPr>
        <w:t>个人专业技术工作总结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华文中宋" w:hAnsi="华文中宋" w:eastAsia="华文中宋" w:cs="华文中宋"/>
          <w:sz w:val="24"/>
          <w:lang w:val="en-US" w:eastAsia="zh-CN"/>
        </w:rPr>
      </w:pPr>
      <w:r>
        <w:rPr>
          <w:rFonts w:hint="eastAsia" w:ascii="华文中宋" w:hAnsi="华文中宋" w:eastAsia="华文中宋" w:cs="华文中宋"/>
          <w:sz w:val="24"/>
          <w:lang w:val="en-US" w:eastAsia="zh-CN"/>
        </w:rPr>
        <w:t>时间如梭，转眼间取得助理工程职称已经5年多了。充实而忙碌的工作让我在5年多的时间里对河道治理、水库除险加固、各类型水闸、水系清淤、水系规划、海塘安澜、公园水系、水库清淤、城区防涝以及水利工程水工专业相关方面的图纸绘制、报告编写、计算书编写和审查会汇报等能力有了不小的提升，在专业理论知识和实践结合方面更为紧密、在汇报材料的准备方面更有针对性、在完成工作的质量和效率方面更上一层台阶。</w:t>
      </w:r>
    </w:p>
    <w:p>
      <w:pPr>
        <w:snapToGrid w:val="0"/>
        <w:spacing w:before="46" w:beforeLines="15" w:after="46" w:afterLines="15"/>
        <w:rPr>
          <w:rFonts w:hint="eastAsia" w:ascii="华文中宋" w:hAnsi="华文中宋" w:eastAsia="华文中宋" w:cs="华文中宋"/>
          <w:b/>
          <w:bCs/>
          <w:sz w:val="24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24"/>
          <w:lang w:val="en-US" w:eastAsia="zh-CN"/>
        </w:rPr>
        <w:t>工作以来参与的主要设计的项目：</w:t>
      </w:r>
    </w:p>
    <w:p>
      <w:pPr>
        <w:numPr>
          <w:ilvl w:val="0"/>
          <w:numId w:val="0"/>
        </w:numPr>
        <w:tabs>
          <w:tab w:val="left" w:pos="690"/>
        </w:tabs>
        <w:snapToGrid w:val="0"/>
        <w:spacing w:before="46" w:beforeLines="15" w:after="46" w:afterLines="15"/>
        <w:ind w:firstLine="173" w:firstLineChars="72"/>
        <w:rPr>
          <w:rFonts w:hint="eastAsia" w:ascii="华文中宋" w:hAnsi="华文中宋" w:eastAsia="华文中宋" w:cs="华文中宋"/>
          <w:b/>
          <w:bCs/>
          <w:sz w:val="24"/>
        </w:rPr>
      </w:pPr>
      <w:r>
        <w:rPr>
          <w:rFonts w:hint="eastAsia" w:ascii="华文中宋" w:hAnsi="华文中宋" w:eastAsia="华文中宋" w:cs="华文中宋"/>
          <w:b/>
          <w:bCs/>
          <w:kern w:val="2"/>
          <w:sz w:val="24"/>
          <w:szCs w:val="24"/>
          <w:lang w:val="en-US" w:eastAsia="zh-CN" w:bidi="ar-SA"/>
        </w:rPr>
        <w:t>（一）</w:t>
      </w:r>
      <w:r>
        <w:rPr>
          <w:rFonts w:hint="eastAsia" w:ascii="华文中宋" w:hAnsi="华文中宋" w:eastAsia="华文中宋" w:cs="华文中宋"/>
          <w:b/>
          <w:bCs/>
          <w:sz w:val="24"/>
        </w:rPr>
        <w:t>宁波恒大御海天下项目首期水利工程（内海部分）</w:t>
      </w:r>
    </w:p>
    <w:p>
      <w:pPr>
        <w:numPr>
          <w:ilvl w:val="0"/>
          <w:numId w:val="0"/>
        </w:numPr>
        <w:snapToGrid w:val="0"/>
        <w:spacing w:before="46" w:beforeLines="15" w:after="46" w:afterLines="15"/>
        <w:ind w:firstLine="480" w:firstLineChars="200"/>
        <w:rPr>
          <w:rFonts w:hint="eastAsia" w:ascii="华文中宋" w:hAnsi="华文中宋" w:eastAsia="华文中宋" w:cs="华文中宋"/>
          <w:sz w:val="24"/>
          <w:lang w:val="en-US" w:eastAsia="zh-CN"/>
        </w:rPr>
      </w:pPr>
      <w:r>
        <w:rPr>
          <w:rFonts w:hint="eastAsia" w:ascii="华文中宋" w:hAnsi="华文中宋" w:eastAsia="华文中宋" w:cs="华文中宋"/>
          <w:kern w:val="2"/>
          <w:sz w:val="24"/>
          <w:szCs w:val="24"/>
          <w:lang w:val="en-US" w:eastAsia="zh-CN" w:bidi="ar-SA"/>
        </w:rPr>
        <w:t>（1）编写可研和初设阶段水工章节报告</w:t>
      </w:r>
      <w:r>
        <w:rPr>
          <w:rFonts w:hint="eastAsia" w:ascii="华文中宋" w:hAnsi="华文中宋" w:eastAsia="华文中宋" w:cs="华文中宋"/>
          <w:sz w:val="24"/>
          <w:lang w:val="en-US" w:eastAsia="zh-CN"/>
        </w:rPr>
        <w:t>，绘制可研、初设和施工图阶段计算书，以及各阶的工程量计算。</w:t>
      </w:r>
    </w:p>
    <w:p>
      <w:pPr>
        <w:numPr>
          <w:ilvl w:val="0"/>
          <w:numId w:val="0"/>
        </w:numPr>
        <w:snapToGrid w:val="0"/>
        <w:spacing w:before="46" w:beforeLines="15" w:after="46" w:afterLines="15"/>
        <w:ind w:firstLine="480" w:firstLineChars="200"/>
        <w:rPr>
          <w:rFonts w:hint="eastAsia" w:ascii="华文中宋" w:hAnsi="华文中宋" w:eastAsia="华文中宋" w:cs="华文中宋"/>
          <w:sz w:val="24"/>
          <w:lang w:val="en-US" w:eastAsia="zh-CN"/>
        </w:rPr>
      </w:pPr>
      <w:r>
        <w:rPr>
          <w:rFonts w:hint="eastAsia" w:ascii="华文中宋" w:hAnsi="华文中宋" w:eastAsia="华文中宋" w:cs="华文中宋"/>
          <w:kern w:val="2"/>
          <w:sz w:val="24"/>
          <w:szCs w:val="24"/>
          <w:lang w:val="en-US" w:eastAsia="zh-CN" w:bidi="ar-SA"/>
        </w:rPr>
        <w:t>（2）参加专家审查，并根据专家意见修改图纸和报告，最后通审查</w:t>
      </w:r>
      <w:r>
        <w:rPr>
          <w:rFonts w:hint="eastAsia" w:ascii="华文中宋" w:hAnsi="华文中宋" w:eastAsia="华文中宋" w:cs="华文中宋"/>
          <w:sz w:val="24"/>
          <w:lang w:val="en-US" w:eastAsia="zh-CN"/>
        </w:rPr>
        <w:t>。</w:t>
      </w:r>
    </w:p>
    <w:p>
      <w:pPr>
        <w:numPr>
          <w:ilvl w:val="0"/>
          <w:numId w:val="0"/>
        </w:numPr>
        <w:snapToGrid w:val="0"/>
        <w:spacing w:before="46" w:beforeLines="15" w:after="46" w:afterLines="15"/>
        <w:ind w:firstLine="480" w:firstLineChars="200"/>
        <w:rPr>
          <w:rFonts w:hint="eastAsia" w:ascii="华文中宋" w:hAnsi="华文中宋" w:eastAsia="华文中宋" w:cs="华文中宋"/>
          <w:sz w:val="24"/>
          <w:lang w:val="en-US" w:eastAsia="zh-CN"/>
        </w:rPr>
      </w:pPr>
      <w:r>
        <w:rPr>
          <w:rFonts w:hint="eastAsia" w:ascii="华文中宋" w:hAnsi="华文中宋" w:eastAsia="华文中宋" w:cs="华文中宋"/>
          <w:kern w:val="2"/>
          <w:sz w:val="24"/>
          <w:szCs w:val="24"/>
          <w:lang w:val="en-US" w:eastAsia="zh-CN" w:bidi="ar-SA"/>
        </w:rPr>
        <w:t>（3）采用理正岩土软件计算渠道挡土墙的结构稳定，通过AutoBank计算挡水堰渗流稳定性，最终形成</w:t>
      </w:r>
      <w:r>
        <w:rPr>
          <w:rFonts w:hint="eastAsia" w:ascii="华文中宋" w:hAnsi="华文中宋" w:eastAsia="华文中宋" w:cs="华文中宋"/>
          <w:sz w:val="24"/>
          <w:lang w:val="en-US" w:eastAsia="zh-CN"/>
        </w:rPr>
        <w:t>计算书。</w:t>
      </w:r>
    </w:p>
    <w:p>
      <w:pPr>
        <w:numPr>
          <w:ilvl w:val="0"/>
          <w:numId w:val="0"/>
        </w:numPr>
        <w:tabs>
          <w:tab w:val="left" w:pos="690"/>
        </w:tabs>
        <w:snapToGrid w:val="0"/>
        <w:spacing w:before="46" w:beforeLines="15" w:after="46" w:afterLines="15"/>
        <w:ind w:firstLine="173" w:firstLineChars="72"/>
        <w:rPr>
          <w:rFonts w:hint="eastAsia" w:ascii="华文中宋" w:hAnsi="华文中宋" w:eastAsia="华文中宋" w:cs="华文中宋"/>
          <w:b/>
          <w:bCs/>
          <w:sz w:val="24"/>
        </w:rPr>
      </w:pPr>
      <w:r>
        <w:rPr>
          <w:rFonts w:hint="eastAsia" w:ascii="华文中宋" w:hAnsi="华文中宋" w:eastAsia="华文中宋" w:cs="华文中宋"/>
          <w:b/>
          <w:bCs/>
          <w:kern w:val="2"/>
          <w:sz w:val="24"/>
          <w:szCs w:val="24"/>
          <w:lang w:val="en-US" w:eastAsia="zh-CN" w:bidi="ar-SA"/>
        </w:rPr>
        <w:t>（二）锦江水生态治理（一期）建设项目</w:t>
      </w:r>
    </w:p>
    <w:p>
      <w:pPr>
        <w:numPr>
          <w:ilvl w:val="0"/>
          <w:numId w:val="0"/>
        </w:numPr>
        <w:snapToGrid w:val="0"/>
        <w:spacing w:before="46" w:beforeLines="15" w:after="46" w:afterLines="15"/>
        <w:ind w:firstLine="480" w:firstLineChars="200"/>
        <w:rPr>
          <w:rFonts w:hint="eastAsia" w:ascii="华文中宋" w:hAnsi="华文中宋" w:eastAsia="华文中宋" w:cs="华文中宋"/>
          <w:sz w:val="24"/>
          <w:lang w:val="en-US" w:eastAsia="zh-CN"/>
        </w:rPr>
      </w:pPr>
      <w:r>
        <w:rPr>
          <w:rFonts w:hint="eastAsia" w:ascii="华文中宋" w:hAnsi="华文中宋" w:eastAsia="华文中宋" w:cs="华文中宋"/>
          <w:kern w:val="2"/>
          <w:sz w:val="24"/>
          <w:szCs w:val="24"/>
          <w:lang w:val="en-US" w:eastAsia="zh-CN" w:bidi="ar-SA"/>
        </w:rPr>
        <w:t>（1）</w:t>
      </w:r>
      <w:r>
        <w:rPr>
          <w:rFonts w:hint="eastAsia" w:ascii="华文中宋" w:hAnsi="华文中宋" w:eastAsia="华文中宋" w:cs="华文中宋"/>
          <w:sz w:val="24"/>
          <w:lang w:val="en-US" w:eastAsia="zh-CN"/>
        </w:rPr>
        <w:t>前往锦江水生态治理（一期）建设项目5座闸坝现场踏勘多次并记录并形成报告。</w:t>
      </w:r>
    </w:p>
    <w:p>
      <w:pPr>
        <w:numPr>
          <w:ilvl w:val="0"/>
          <w:numId w:val="0"/>
        </w:numPr>
        <w:snapToGrid w:val="0"/>
        <w:spacing w:before="46" w:beforeLines="15" w:after="46" w:afterLines="15"/>
        <w:ind w:firstLine="480" w:firstLineChars="200"/>
        <w:rPr>
          <w:rFonts w:hint="eastAsia" w:ascii="华文中宋" w:hAnsi="华文中宋" w:eastAsia="华文中宋" w:cs="华文中宋"/>
          <w:sz w:val="24"/>
          <w:lang w:val="en-US" w:eastAsia="zh-CN"/>
        </w:rPr>
      </w:pPr>
      <w:r>
        <w:rPr>
          <w:rFonts w:hint="eastAsia" w:ascii="华文中宋" w:hAnsi="华文中宋" w:eastAsia="华文中宋" w:cs="华文中宋"/>
          <w:kern w:val="2"/>
          <w:sz w:val="24"/>
          <w:szCs w:val="24"/>
          <w:lang w:val="en-US" w:eastAsia="zh-CN" w:bidi="ar-SA"/>
        </w:rPr>
        <w:t>（2）参加锦江水生态治理（一期）建设项目</w:t>
      </w:r>
      <w:r>
        <w:rPr>
          <w:rFonts w:hint="eastAsia" w:ascii="华文中宋" w:hAnsi="华文中宋" w:eastAsia="华文中宋" w:cs="华文中宋"/>
          <w:sz w:val="24"/>
          <w:lang w:val="en-US" w:eastAsia="zh-CN"/>
        </w:rPr>
        <w:t>5座闸坝的可研评审会，并记录会议纪要。</w:t>
      </w:r>
    </w:p>
    <w:p>
      <w:pPr>
        <w:numPr>
          <w:ilvl w:val="0"/>
          <w:numId w:val="0"/>
        </w:numPr>
        <w:snapToGrid w:val="0"/>
        <w:spacing w:before="46" w:beforeLines="15" w:after="46" w:afterLines="15"/>
        <w:ind w:firstLine="480" w:firstLineChars="200"/>
        <w:rPr>
          <w:rFonts w:hint="eastAsia" w:ascii="华文中宋" w:hAnsi="华文中宋" w:eastAsia="华文中宋" w:cs="华文中宋"/>
          <w:sz w:val="24"/>
          <w:lang w:val="en-US" w:eastAsia="zh-CN"/>
        </w:rPr>
      </w:pPr>
      <w:r>
        <w:rPr>
          <w:rFonts w:hint="eastAsia" w:ascii="华文中宋" w:hAnsi="华文中宋" w:eastAsia="华文中宋" w:cs="华文中宋"/>
          <w:kern w:val="2"/>
          <w:sz w:val="24"/>
          <w:szCs w:val="24"/>
          <w:lang w:val="en-US" w:eastAsia="zh-CN" w:bidi="ar-SA"/>
        </w:rPr>
        <w:t>（3）参与编写锦江水生态治理（一期）建设项目锦其中</w:t>
      </w:r>
      <w:r>
        <w:rPr>
          <w:rFonts w:hint="eastAsia" w:ascii="华文中宋" w:hAnsi="华文中宋" w:eastAsia="华文中宋" w:cs="华文中宋"/>
          <w:sz w:val="24"/>
          <w:lang w:val="en-US" w:eastAsia="zh-CN"/>
        </w:rPr>
        <w:t>2座闸坝的初设水工章节，绘制初设和施工图，计算相应图纸工程量。</w:t>
      </w:r>
    </w:p>
    <w:p>
      <w:pPr>
        <w:numPr>
          <w:ilvl w:val="0"/>
          <w:numId w:val="0"/>
        </w:numPr>
        <w:snapToGrid w:val="0"/>
        <w:spacing w:before="46" w:beforeLines="15" w:after="46" w:afterLines="15"/>
        <w:ind w:firstLine="480" w:firstLineChars="200"/>
        <w:rPr>
          <w:rFonts w:hint="eastAsia" w:ascii="华文中宋" w:hAnsi="华文中宋" w:eastAsia="华文中宋" w:cs="华文中宋"/>
          <w:sz w:val="24"/>
          <w:lang w:val="en-US" w:eastAsia="zh-CN"/>
        </w:rPr>
      </w:pPr>
      <w:r>
        <w:rPr>
          <w:rFonts w:hint="eastAsia" w:ascii="华文中宋" w:hAnsi="华文中宋" w:eastAsia="华文中宋" w:cs="华文中宋"/>
          <w:kern w:val="2"/>
          <w:sz w:val="24"/>
          <w:szCs w:val="24"/>
          <w:lang w:val="en-US" w:eastAsia="zh-CN" w:bidi="ar-SA"/>
        </w:rPr>
        <w:t>（4）采用理正岩土和理正结构工具箱软件计算水闸结构稳定，通过AutoBank计算水闸渗流稳定性，最终形成</w:t>
      </w:r>
      <w:r>
        <w:rPr>
          <w:rFonts w:hint="eastAsia" w:ascii="华文中宋" w:hAnsi="华文中宋" w:eastAsia="华文中宋" w:cs="华文中宋"/>
          <w:sz w:val="24"/>
          <w:lang w:val="en-US" w:eastAsia="zh-CN"/>
        </w:rPr>
        <w:t>水闸稳定计算书。</w:t>
      </w:r>
    </w:p>
    <w:p>
      <w:pPr>
        <w:numPr>
          <w:ilvl w:val="0"/>
          <w:numId w:val="0"/>
        </w:numPr>
        <w:tabs>
          <w:tab w:val="left" w:pos="690"/>
        </w:tabs>
        <w:snapToGrid w:val="0"/>
        <w:spacing w:before="46" w:beforeLines="15" w:after="46" w:afterLines="15"/>
        <w:ind w:firstLine="173" w:firstLineChars="72"/>
        <w:rPr>
          <w:rFonts w:hint="eastAsia" w:ascii="华文中宋" w:hAnsi="华文中宋" w:eastAsia="华文中宋" w:cs="华文中宋"/>
          <w:b/>
          <w:bCs/>
          <w:sz w:val="24"/>
        </w:rPr>
      </w:pPr>
      <w:r>
        <w:rPr>
          <w:rFonts w:hint="eastAsia" w:ascii="华文中宋" w:hAnsi="华文中宋" w:eastAsia="华文中宋" w:cs="华文中宋"/>
          <w:b/>
          <w:bCs/>
          <w:kern w:val="2"/>
          <w:sz w:val="24"/>
          <w:szCs w:val="24"/>
          <w:lang w:val="en-US" w:eastAsia="zh-CN" w:bidi="ar-SA"/>
        </w:rPr>
        <w:t>（三）</w:t>
      </w:r>
      <w:r>
        <w:rPr>
          <w:rFonts w:hint="eastAsia" w:ascii="华文中宋" w:hAnsi="华文中宋" w:eastAsia="华文中宋" w:cs="华文中宋"/>
          <w:b/>
          <w:bCs/>
          <w:sz w:val="24"/>
        </w:rPr>
        <w:t>锦江流域城区段清淤工程实施方案</w:t>
      </w:r>
    </w:p>
    <w:p>
      <w:pPr>
        <w:numPr>
          <w:ilvl w:val="0"/>
          <w:numId w:val="0"/>
        </w:numPr>
        <w:snapToGrid w:val="0"/>
        <w:spacing w:before="46" w:beforeLines="15" w:after="46" w:afterLines="15"/>
        <w:ind w:firstLine="480" w:firstLineChars="200"/>
        <w:rPr>
          <w:rFonts w:hint="eastAsia" w:ascii="华文中宋" w:hAnsi="华文中宋" w:eastAsia="华文中宋" w:cs="华文中宋"/>
          <w:sz w:val="24"/>
          <w:lang w:val="en-US" w:eastAsia="zh-CN"/>
        </w:rPr>
      </w:pPr>
      <w:r>
        <w:rPr>
          <w:rFonts w:hint="eastAsia" w:ascii="华文中宋" w:hAnsi="华文中宋" w:eastAsia="华文中宋" w:cs="华文中宋"/>
          <w:kern w:val="2"/>
          <w:sz w:val="24"/>
          <w:szCs w:val="24"/>
          <w:lang w:val="en-US" w:eastAsia="zh-CN" w:bidi="ar-SA"/>
        </w:rPr>
        <w:t>（1）</w:t>
      </w:r>
      <w:r>
        <w:rPr>
          <w:rFonts w:hint="eastAsia" w:ascii="华文中宋" w:hAnsi="华文中宋" w:eastAsia="华文中宋" w:cs="华文中宋"/>
          <w:sz w:val="24"/>
          <w:lang w:val="en-US" w:eastAsia="zh-CN"/>
        </w:rPr>
        <w:t>校核清淤图纸，并对图纸进行修改，计算清淤图纸工程量。</w:t>
      </w:r>
    </w:p>
    <w:p>
      <w:pPr>
        <w:numPr>
          <w:ilvl w:val="0"/>
          <w:numId w:val="0"/>
        </w:numPr>
        <w:tabs>
          <w:tab w:val="left" w:pos="690"/>
        </w:tabs>
        <w:snapToGrid w:val="0"/>
        <w:spacing w:before="46" w:beforeLines="15" w:after="46" w:afterLines="15"/>
        <w:ind w:firstLine="173" w:firstLineChars="72"/>
        <w:rPr>
          <w:rFonts w:hint="eastAsia" w:ascii="华文中宋" w:hAnsi="华文中宋" w:eastAsia="华文中宋" w:cs="华文中宋"/>
          <w:b/>
          <w:bCs/>
          <w:sz w:val="24"/>
        </w:rPr>
      </w:pPr>
      <w:r>
        <w:rPr>
          <w:rFonts w:hint="eastAsia" w:ascii="华文中宋" w:hAnsi="华文中宋" w:eastAsia="华文中宋" w:cs="华文中宋"/>
          <w:b/>
          <w:bCs/>
          <w:kern w:val="2"/>
          <w:sz w:val="24"/>
          <w:szCs w:val="24"/>
          <w:lang w:val="en-US" w:eastAsia="zh-CN" w:bidi="ar-SA"/>
        </w:rPr>
        <w:t>（四）</w:t>
      </w:r>
      <w:r>
        <w:rPr>
          <w:rFonts w:hint="eastAsia" w:ascii="华文中宋" w:hAnsi="华文中宋" w:eastAsia="华文中宋" w:cs="华文中宋"/>
          <w:b/>
          <w:bCs/>
          <w:sz w:val="24"/>
        </w:rPr>
        <w:t>佳木斯市四丰山水库除险加固工程</w:t>
      </w:r>
    </w:p>
    <w:p>
      <w:pPr>
        <w:numPr>
          <w:ilvl w:val="0"/>
          <w:numId w:val="0"/>
        </w:numPr>
        <w:snapToGrid w:val="0"/>
        <w:spacing w:before="46" w:beforeLines="15" w:after="46" w:afterLines="15"/>
        <w:ind w:firstLine="480" w:firstLineChars="200"/>
        <w:rPr>
          <w:rFonts w:hint="eastAsia" w:ascii="华文中宋" w:hAnsi="华文中宋" w:eastAsia="华文中宋" w:cs="华文中宋"/>
          <w:sz w:val="24"/>
          <w:lang w:val="en-US" w:eastAsia="zh-CN"/>
        </w:rPr>
      </w:pPr>
      <w:r>
        <w:rPr>
          <w:rFonts w:hint="eastAsia" w:ascii="华文中宋" w:hAnsi="华文中宋" w:eastAsia="华文中宋" w:cs="华文中宋"/>
          <w:kern w:val="2"/>
          <w:sz w:val="24"/>
          <w:szCs w:val="24"/>
          <w:lang w:val="en-US" w:eastAsia="zh-CN" w:bidi="ar-SA"/>
        </w:rPr>
        <w:t>（1）为满足现场施工需要，前往佳木斯作为设代驻场7个月，期间包括处理现场施工问题，参加各方组织的会议，编写联系单和设代日志，参加各部门检查等</w:t>
      </w:r>
      <w:r>
        <w:rPr>
          <w:rFonts w:hint="eastAsia" w:ascii="华文中宋" w:hAnsi="华文中宋" w:eastAsia="华文中宋" w:cs="华文中宋"/>
          <w:sz w:val="24"/>
          <w:lang w:val="en-US" w:eastAsia="zh-CN"/>
        </w:rPr>
        <w:t>。</w:t>
      </w:r>
    </w:p>
    <w:p>
      <w:pPr>
        <w:numPr>
          <w:ilvl w:val="0"/>
          <w:numId w:val="0"/>
        </w:numPr>
        <w:snapToGrid w:val="0"/>
        <w:spacing w:before="46" w:beforeLines="15" w:after="46" w:afterLines="15"/>
        <w:ind w:firstLine="480" w:firstLineChars="200"/>
        <w:rPr>
          <w:rFonts w:hint="eastAsia" w:ascii="华文中宋" w:hAnsi="华文中宋" w:eastAsia="华文中宋" w:cs="华文中宋"/>
          <w:sz w:val="24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 w:val="0"/>
          <w:kern w:val="2"/>
          <w:sz w:val="24"/>
          <w:szCs w:val="24"/>
          <w:lang w:val="en-US" w:eastAsia="zh-CN" w:bidi="ar-SA"/>
        </w:rPr>
        <w:t>（2）完成项目原溢洪道封堵段各阶段设计，包括水工专业报告、图纸、工程量和计算书</w:t>
      </w:r>
      <w:r>
        <w:rPr>
          <w:rFonts w:hint="eastAsia" w:ascii="华文中宋" w:hAnsi="华文中宋" w:eastAsia="华文中宋" w:cs="华文中宋"/>
          <w:sz w:val="24"/>
          <w:lang w:val="en-US" w:eastAsia="zh-CN"/>
        </w:rPr>
        <w:t>。</w:t>
      </w:r>
    </w:p>
    <w:p>
      <w:pPr>
        <w:numPr>
          <w:ilvl w:val="0"/>
          <w:numId w:val="0"/>
        </w:numPr>
        <w:snapToGrid w:val="0"/>
        <w:spacing w:before="46" w:beforeLines="15" w:after="46" w:afterLines="15"/>
        <w:ind w:firstLine="480" w:firstLineChars="200"/>
        <w:rPr>
          <w:rFonts w:hint="default" w:ascii="华文中宋" w:hAnsi="华文中宋" w:eastAsia="华文中宋" w:cs="华文中宋"/>
          <w:sz w:val="24"/>
          <w:lang w:val="en-US" w:eastAsia="zh-CN"/>
        </w:rPr>
      </w:pPr>
      <w:r>
        <w:rPr>
          <w:rFonts w:hint="eastAsia" w:ascii="华文中宋" w:hAnsi="华文中宋" w:eastAsia="华文中宋" w:cs="华文中宋"/>
          <w:sz w:val="24"/>
          <w:lang w:val="en-US" w:eastAsia="zh-CN"/>
        </w:rPr>
        <w:t>（3）参与水利部对本项目的稽查，参加稽查会议，准备稽查资料，并与水利部专家沟通设计理念和设计合理性，稽查结束后本项目设计得到了92分高分。</w:t>
      </w:r>
    </w:p>
    <w:p>
      <w:pPr>
        <w:numPr>
          <w:ilvl w:val="0"/>
          <w:numId w:val="0"/>
        </w:numPr>
        <w:tabs>
          <w:tab w:val="left" w:pos="690"/>
        </w:tabs>
        <w:snapToGrid w:val="0"/>
        <w:spacing w:before="46" w:beforeLines="15" w:after="46" w:afterLines="15"/>
        <w:ind w:firstLine="173" w:firstLineChars="72"/>
        <w:rPr>
          <w:rFonts w:hint="eastAsia" w:ascii="华文中宋" w:hAnsi="华文中宋" w:eastAsia="华文中宋" w:cs="华文中宋"/>
          <w:b/>
          <w:bCs/>
          <w:sz w:val="24"/>
        </w:rPr>
      </w:pPr>
      <w:r>
        <w:rPr>
          <w:rFonts w:hint="eastAsia" w:ascii="华文中宋" w:hAnsi="华文中宋" w:eastAsia="华文中宋" w:cs="华文中宋"/>
          <w:b/>
          <w:bCs/>
          <w:kern w:val="2"/>
          <w:sz w:val="24"/>
          <w:szCs w:val="24"/>
          <w:lang w:val="en-US" w:eastAsia="zh-CN" w:bidi="ar-SA"/>
        </w:rPr>
        <w:t>（五）</w:t>
      </w:r>
      <w:r>
        <w:rPr>
          <w:rFonts w:hint="eastAsia" w:ascii="华文中宋" w:hAnsi="华文中宋" w:eastAsia="华文中宋" w:cs="华文中宋"/>
          <w:b/>
          <w:bCs/>
          <w:sz w:val="24"/>
        </w:rPr>
        <w:t>岱山县海塘安澜工程（城防海塘）</w:t>
      </w:r>
    </w:p>
    <w:p>
      <w:pPr>
        <w:numPr>
          <w:ilvl w:val="0"/>
          <w:numId w:val="0"/>
        </w:numPr>
        <w:snapToGrid w:val="0"/>
        <w:spacing w:before="46" w:beforeLines="15" w:after="46" w:afterLines="15"/>
        <w:ind w:firstLine="480" w:firstLineChars="200"/>
        <w:rPr>
          <w:rFonts w:hint="eastAsia" w:ascii="华文中宋" w:hAnsi="华文中宋" w:eastAsia="华文中宋" w:cs="华文中宋"/>
          <w:sz w:val="24"/>
          <w:lang w:val="en-US" w:eastAsia="zh-CN"/>
        </w:rPr>
      </w:pPr>
      <w:r>
        <w:rPr>
          <w:rFonts w:hint="eastAsia" w:ascii="华文中宋" w:hAnsi="华文中宋" w:eastAsia="华文中宋" w:cs="华文中宋"/>
          <w:kern w:val="2"/>
          <w:sz w:val="24"/>
          <w:szCs w:val="24"/>
          <w:lang w:val="en-US" w:eastAsia="zh-CN" w:bidi="ar-SA"/>
        </w:rPr>
        <w:t>（1）</w:t>
      </w:r>
      <w:r>
        <w:rPr>
          <w:rFonts w:hint="eastAsia" w:ascii="华文中宋" w:hAnsi="华文中宋" w:eastAsia="华文中宋" w:cs="华文中宋"/>
          <w:sz w:val="24"/>
          <w:lang w:val="en-US" w:eastAsia="zh-CN"/>
        </w:rPr>
        <w:t>参与岱山县海塘安澜工程（城防海塘）图纸审查。</w:t>
      </w:r>
    </w:p>
    <w:p>
      <w:pPr>
        <w:numPr>
          <w:ilvl w:val="0"/>
          <w:numId w:val="0"/>
        </w:numPr>
        <w:snapToGrid w:val="0"/>
        <w:spacing w:before="46" w:beforeLines="15" w:after="46" w:afterLines="15"/>
        <w:ind w:firstLine="480" w:firstLineChars="200"/>
        <w:rPr>
          <w:rFonts w:hint="eastAsia" w:ascii="华文中宋" w:hAnsi="华文中宋" w:eastAsia="华文中宋" w:cs="华文中宋"/>
          <w:sz w:val="24"/>
          <w:lang w:val="en-US" w:eastAsia="zh-CN"/>
        </w:rPr>
      </w:pPr>
      <w:r>
        <w:rPr>
          <w:rFonts w:hint="eastAsia" w:ascii="华文中宋" w:hAnsi="华文中宋" w:eastAsia="华文中宋" w:cs="华文中宋"/>
          <w:kern w:val="2"/>
          <w:sz w:val="24"/>
          <w:szCs w:val="24"/>
          <w:lang w:val="en-US" w:eastAsia="zh-CN" w:bidi="ar-SA"/>
        </w:rPr>
        <w:t>（2）采用理正岩土软件复核图纸中危险断面的稳定性，并形成计算书</w:t>
      </w:r>
      <w:r>
        <w:rPr>
          <w:rFonts w:hint="eastAsia" w:ascii="华文中宋" w:hAnsi="华文中宋" w:eastAsia="华文中宋" w:cs="华文中宋"/>
          <w:sz w:val="24"/>
          <w:lang w:val="en-US" w:eastAsia="zh-CN"/>
        </w:rPr>
        <w:t>。</w:t>
      </w:r>
    </w:p>
    <w:p>
      <w:pPr>
        <w:numPr>
          <w:ilvl w:val="0"/>
          <w:numId w:val="0"/>
        </w:numPr>
        <w:tabs>
          <w:tab w:val="left" w:pos="690"/>
        </w:tabs>
        <w:snapToGrid w:val="0"/>
        <w:spacing w:before="46" w:beforeLines="15" w:after="46" w:afterLines="15"/>
        <w:ind w:firstLine="173" w:firstLineChars="72"/>
        <w:rPr>
          <w:rFonts w:hint="eastAsia" w:ascii="华文中宋" w:hAnsi="华文中宋" w:eastAsia="华文中宋" w:cs="华文中宋"/>
          <w:b/>
          <w:bCs/>
          <w:sz w:val="24"/>
        </w:rPr>
      </w:pPr>
      <w:r>
        <w:rPr>
          <w:rFonts w:hint="eastAsia" w:ascii="华文中宋" w:hAnsi="华文中宋" w:eastAsia="华文中宋" w:cs="华文中宋"/>
          <w:b/>
          <w:bCs/>
          <w:kern w:val="2"/>
          <w:sz w:val="24"/>
          <w:szCs w:val="24"/>
          <w:lang w:val="en-US" w:eastAsia="zh-CN" w:bidi="ar-SA"/>
        </w:rPr>
        <w:t>（六）</w:t>
      </w:r>
      <w:r>
        <w:rPr>
          <w:rFonts w:hint="eastAsia" w:ascii="华文中宋" w:hAnsi="华文中宋" w:eastAsia="华文中宋" w:cs="华文中宋"/>
          <w:b/>
          <w:bCs/>
          <w:sz w:val="24"/>
        </w:rPr>
        <w:t>动态随</w:t>
      </w:r>
      <w:r>
        <w:rPr>
          <w:rFonts w:hint="eastAsia" w:ascii="华文中宋" w:hAnsi="华文中宋" w:eastAsia="华文中宋" w:cs="华文中宋"/>
          <w:b/>
          <w:bCs/>
          <w:sz w:val="24"/>
          <w:lang w:val="en-US" w:eastAsia="zh-CN"/>
        </w:rPr>
        <w:t>淤</w:t>
      </w:r>
      <w:r>
        <w:rPr>
          <w:rFonts w:hint="eastAsia" w:ascii="华文中宋" w:hAnsi="华文中宋" w:eastAsia="华文中宋" w:cs="华文中宋"/>
          <w:b/>
          <w:bCs/>
          <w:sz w:val="24"/>
        </w:rPr>
        <w:t>随清项目</w:t>
      </w:r>
    </w:p>
    <w:p>
      <w:pPr>
        <w:numPr>
          <w:ilvl w:val="0"/>
          <w:numId w:val="0"/>
        </w:numPr>
        <w:snapToGrid w:val="0"/>
        <w:spacing w:before="46" w:beforeLines="15" w:after="46" w:afterLines="15"/>
        <w:ind w:firstLine="480" w:firstLineChars="200"/>
        <w:rPr>
          <w:rFonts w:hint="eastAsia" w:ascii="华文中宋" w:hAnsi="华文中宋" w:eastAsia="华文中宋" w:cs="华文中宋"/>
          <w:sz w:val="24"/>
          <w:lang w:val="en-US" w:eastAsia="zh-CN"/>
        </w:rPr>
      </w:pPr>
      <w:r>
        <w:rPr>
          <w:rFonts w:hint="eastAsia" w:ascii="华文中宋" w:hAnsi="华文中宋" w:eastAsia="华文中宋" w:cs="华文中宋"/>
          <w:kern w:val="2"/>
          <w:sz w:val="24"/>
          <w:szCs w:val="24"/>
          <w:lang w:val="en-US" w:eastAsia="zh-CN" w:bidi="ar-SA"/>
        </w:rPr>
        <w:t>（1）</w:t>
      </w:r>
      <w:r>
        <w:rPr>
          <w:rFonts w:hint="eastAsia" w:ascii="华文中宋" w:hAnsi="华文中宋" w:eastAsia="华文中宋" w:cs="华文中宋"/>
          <w:sz w:val="24"/>
          <w:lang w:val="en-US" w:eastAsia="zh-CN"/>
        </w:rPr>
        <w:t>前往现场踏勘多次并记录并形成报告。。</w:t>
      </w:r>
    </w:p>
    <w:p>
      <w:pPr>
        <w:numPr>
          <w:ilvl w:val="0"/>
          <w:numId w:val="0"/>
        </w:numPr>
        <w:snapToGrid w:val="0"/>
        <w:spacing w:before="46" w:beforeLines="15" w:after="46" w:afterLines="15"/>
        <w:ind w:firstLine="480" w:firstLineChars="200"/>
        <w:rPr>
          <w:rFonts w:hint="eastAsia" w:ascii="华文中宋" w:hAnsi="华文中宋" w:eastAsia="华文中宋" w:cs="华文中宋"/>
          <w:sz w:val="24"/>
          <w:lang w:val="en-US" w:eastAsia="zh-CN"/>
        </w:rPr>
      </w:pPr>
      <w:r>
        <w:rPr>
          <w:rFonts w:hint="eastAsia" w:ascii="华文中宋" w:hAnsi="华文中宋" w:eastAsia="华文中宋" w:cs="华文中宋"/>
          <w:kern w:val="2"/>
          <w:sz w:val="24"/>
          <w:szCs w:val="24"/>
          <w:lang w:val="en-US" w:eastAsia="zh-CN" w:bidi="ar-SA"/>
        </w:rPr>
        <w:t>（2）完成清淤横断面施工图绘制及后续修改</w:t>
      </w:r>
      <w:r>
        <w:rPr>
          <w:rFonts w:hint="eastAsia" w:ascii="华文中宋" w:hAnsi="华文中宋" w:eastAsia="华文中宋" w:cs="华文中宋"/>
          <w:sz w:val="24"/>
          <w:lang w:val="en-US" w:eastAsia="zh-CN"/>
        </w:rPr>
        <w:t>。</w:t>
      </w:r>
    </w:p>
    <w:p>
      <w:pPr>
        <w:numPr>
          <w:ilvl w:val="0"/>
          <w:numId w:val="0"/>
        </w:numPr>
        <w:tabs>
          <w:tab w:val="left" w:pos="690"/>
        </w:tabs>
        <w:snapToGrid w:val="0"/>
        <w:spacing w:before="46" w:beforeLines="15" w:after="46" w:afterLines="15"/>
        <w:ind w:firstLine="173" w:firstLineChars="72"/>
        <w:rPr>
          <w:rFonts w:hint="eastAsia" w:ascii="华文中宋" w:hAnsi="华文中宋" w:eastAsia="华文中宋" w:cs="华文中宋"/>
          <w:b/>
          <w:bCs/>
          <w:sz w:val="24"/>
        </w:rPr>
      </w:pPr>
      <w:r>
        <w:rPr>
          <w:rFonts w:hint="eastAsia" w:ascii="华文中宋" w:hAnsi="华文中宋" w:eastAsia="华文中宋" w:cs="华文中宋"/>
          <w:b/>
          <w:bCs/>
          <w:kern w:val="2"/>
          <w:sz w:val="24"/>
          <w:szCs w:val="24"/>
          <w:lang w:val="en-US" w:eastAsia="zh-CN" w:bidi="ar-SA"/>
        </w:rPr>
        <w:t>（七）</w:t>
      </w:r>
      <w:r>
        <w:rPr>
          <w:rFonts w:hint="eastAsia" w:ascii="华文中宋" w:hAnsi="华文中宋" w:eastAsia="华文中宋" w:cs="华文中宋"/>
          <w:b/>
          <w:bCs/>
          <w:sz w:val="24"/>
        </w:rPr>
        <w:t>舟山千岛中央商务区生态环境提升改造工程（一期）项目中央绿谷生活谷</w:t>
      </w:r>
    </w:p>
    <w:p>
      <w:pPr>
        <w:numPr>
          <w:ilvl w:val="0"/>
          <w:numId w:val="0"/>
        </w:numPr>
        <w:snapToGrid w:val="0"/>
        <w:spacing w:before="46" w:beforeLines="15" w:after="46" w:afterLines="15"/>
        <w:ind w:firstLine="480" w:firstLineChars="200"/>
        <w:rPr>
          <w:rFonts w:hint="eastAsia" w:ascii="华文中宋" w:hAnsi="华文中宋" w:eastAsia="华文中宋" w:cs="华文中宋"/>
          <w:sz w:val="24"/>
          <w:lang w:val="en-US" w:eastAsia="zh-CN"/>
        </w:rPr>
      </w:pPr>
      <w:r>
        <w:rPr>
          <w:rFonts w:hint="eastAsia" w:ascii="华文中宋" w:hAnsi="华文中宋" w:eastAsia="华文中宋" w:cs="华文中宋"/>
          <w:kern w:val="2"/>
          <w:sz w:val="24"/>
          <w:szCs w:val="24"/>
          <w:lang w:val="en-US" w:eastAsia="zh-CN" w:bidi="ar-SA"/>
        </w:rPr>
        <w:t>（1）</w:t>
      </w:r>
      <w:r>
        <w:rPr>
          <w:rFonts w:hint="eastAsia" w:ascii="华文中宋" w:hAnsi="华文中宋" w:eastAsia="华文中宋" w:cs="华文中宋"/>
          <w:sz w:val="24"/>
          <w:lang w:val="en-US" w:eastAsia="zh-CN"/>
        </w:rPr>
        <w:t>完成水利部分断面图纸施工图和工程量计算。</w:t>
      </w:r>
    </w:p>
    <w:p>
      <w:pPr>
        <w:numPr>
          <w:ilvl w:val="0"/>
          <w:numId w:val="0"/>
        </w:numPr>
        <w:snapToGrid w:val="0"/>
        <w:spacing w:before="46" w:beforeLines="15" w:after="46" w:afterLines="15"/>
        <w:ind w:firstLine="480" w:firstLineChars="200"/>
        <w:rPr>
          <w:rFonts w:hint="eastAsia" w:ascii="华文中宋" w:hAnsi="华文中宋" w:eastAsia="华文中宋" w:cs="华文中宋"/>
          <w:sz w:val="24"/>
          <w:lang w:val="en-US" w:eastAsia="zh-CN"/>
        </w:rPr>
      </w:pPr>
      <w:r>
        <w:rPr>
          <w:rFonts w:hint="eastAsia" w:ascii="华文中宋" w:hAnsi="华文中宋" w:eastAsia="华文中宋" w:cs="华文中宋"/>
          <w:kern w:val="2"/>
          <w:sz w:val="24"/>
          <w:szCs w:val="24"/>
          <w:lang w:val="en-US" w:eastAsia="zh-CN" w:bidi="ar-SA"/>
        </w:rPr>
        <w:t>（2）采用理正岩土软件计算并</w:t>
      </w:r>
      <w:r>
        <w:rPr>
          <w:rFonts w:hint="eastAsia" w:ascii="华文中宋" w:hAnsi="华文中宋" w:eastAsia="华文中宋" w:cs="华文中宋"/>
          <w:sz w:val="24"/>
          <w:lang w:val="en-US" w:eastAsia="zh-CN"/>
        </w:rPr>
        <w:t>编写渠道挡土墙计算书。</w:t>
      </w:r>
    </w:p>
    <w:p>
      <w:pPr>
        <w:numPr>
          <w:ilvl w:val="0"/>
          <w:numId w:val="0"/>
        </w:numPr>
        <w:tabs>
          <w:tab w:val="left" w:pos="690"/>
        </w:tabs>
        <w:snapToGrid w:val="0"/>
        <w:spacing w:before="46" w:beforeLines="15" w:after="46" w:afterLines="15"/>
        <w:ind w:firstLine="173" w:firstLineChars="72"/>
        <w:rPr>
          <w:rFonts w:hint="eastAsia" w:ascii="华文中宋" w:hAnsi="华文中宋" w:eastAsia="华文中宋" w:cs="华文中宋"/>
          <w:b/>
          <w:bCs/>
          <w:sz w:val="24"/>
        </w:rPr>
      </w:pPr>
      <w:r>
        <w:rPr>
          <w:rFonts w:hint="eastAsia" w:ascii="华文中宋" w:hAnsi="华文中宋" w:eastAsia="华文中宋" w:cs="华文中宋"/>
          <w:b/>
          <w:bCs/>
          <w:kern w:val="2"/>
          <w:sz w:val="24"/>
          <w:szCs w:val="24"/>
          <w:lang w:val="en-US" w:eastAsia="zh-CN" w:bidi="ar-SA"/>
        </w:rPr>
        <w:t>（八）</w:t>
      </w:r>
      <w:r>
        <w:rPr>
          <w:rFonts w:hint="eastAsia" w:ascii="华文中宋" w:hAnsi="华文中宋" w:eastAsia="华文中宋" w:cs="华文中宋"/>
          <w:b/>
          <w:bCs/>
          <w:sz w:val="24"/>
        </w:rPr>
        <w:t>容西片区配套绿化水系工程</w:t>
      </w:r>
    </w:p>
    <w:p>
      <w:pPr>
        <w:numPr>
          <w:ilvl w:val="0"/>
          <w:numId w:val="0"/>
        </w:numPr>
        <w:snapToGrid w:val="0"/>
        <w:spacing w:before="46" w:beforeLines="15" w:after="46" w:afterLines="15"/>
        <w:ind w:firstLine="480" w:firstLineChars="200"/>
        <w:rPr>
          <w:rFonts w:hint="eastAsia" w:ascii="华文中宋" w:hAnsi="华文中宋" w:eastAsia="华文中宋" w:cs="华文中宋"/>
          <w:sz w:val="24"/>
          <w:lang w:val="en-US" w:eastAsia="zh-CN"/>
        </w:rPr>
      </w:pPr>
      <w:r>
        <w:rPr>
          <w:rFonts w:hint="eastAsia" w:ascii="华文中宋" w:hAnsi="华文中宋" w:eastAsia="华文中宋" w:cs="华文中宋"/>
          <w:kern w:val="2"/>
          <w:sz w:val="24"/>
          <w:szCs w:val="24"/>
          <w:lang w:val="en-US" w:eastAsia="zh-CN" w:bidi="ar-SA"/>
        </w:rPr>
        <w:t>（1）完成7#闸的初设报告编写、图纸绘制以及工程量计算</w:t>
      </w:r>
      <w:r>
        <w:rPr>
          <w:rFonts w:hint="eastAsia" w:ascii="华文中宋" w:hAnsi="华文中宋" w:eastAsia="华文中宋" w:cs="华文中宋"/>
          <w:sz w:val="24"/>
          <w:lang w:val="en-US" w:eastAsia="zh-CN"/>
        </w:rPr>
        <w:t>。</w:t>
      </w:r>
    </w:p>
    <w:p>
      <w:pPr>
        <w:numPr>
          <w:ilvl w:val="0"/>
          <w:numId w:val="0"/>
        </w:numPr>
        <w:snapToGrid w:val="0"/>
        <w:spacing w:before="46" w:beforeLines="15" w:after="46" w:afterLines="15"/>
        <w:ind w:firstLine="480" w:firstLineChars="200"/>
        <w:rPr>
          <w:rFonts w:hint="eastAsia" w:ascii="华文中宋" w:hAnsi="华文中宋" w:eastAsia="华文中宋" w:cs="华文中宋"/>
          <w:sz w:val="24"/>
          <w:lang w:val="en-US" w:eastAsia="zh-CN"/>
        </w:rPr>
      </w:pPr>
      <w:r>
        <w:rPr>
          <w:rFonts w:hint="eastAsia" w:ascii="华文中宋" w:hAnsi="华文中宋" w:eastAsia="华文中宋" w:cs="华文中宋"/>
          <w:kern w:val="2"/>
          <w:sz w:val="24"/>
          <w:szCs w:val="24"/>
          <w:lang w:val="en-US" w:eastAsia="zh-CN" w:bidi="ar-SA"/>
        </w:rPr>
        <w:t>（2）采用理正结构工具箱计算水闸结构稳定，通过AutoBank计算水闸渗流稳定性，最终形成</w:t>
      </w:r>
      <w:r>
        <w:rPr>
          <w:rFonts w:hint="eastAsia" w:ascii="华文中宋" w:hAnsi="华文中宋" w:eastAsia="华文中宋" w:cs="华文中宋"/>
          <w:sz w:val="24"/>
          <w:lang w:val="en-US" w:eastAsia="zh-CN"/>
        </w:rPr>
        <w:t>水闸稳定计算书。</w:t>
      </w:r>
    </w:p>
    <w:p>
      <w:pPr>
        <w:numPr>
          <w:ilvl w:val="0"/>
          <w:numId w:val="0"/>
        </w:numPr>
        <w:tabs>
          <w:tab w:val="left" w:pos="690"/>
        </w:tabs>
        <w:snapToGrid w:val="0"/>
        <w:spacing w:before="46" w:beforeLines="15" w:after="46" w:afterLines="15"/>
        <w:ind w:firstLine="173" w:firstLineChars="72"/>
        <w:rPr>
          <w:rFonts w:hint="eastAsia" w:ascii="华文中宋" w:hAnsi="华文中宋" w:eastAsia="华文中宋" w:cs="华文中宋"/>
          <w:b/>
          <w:bCs/>
          <w:sz w:val="24"/>
        </w:rPr>
      </w:pPr>
      <w:r>
        <w:rPr>
          <w:rFonts w:hint="eastAsia" w:ascii="华文中宋" w:hAnsi="华文中宋" w:eastAsia="华文中宋" w:cs="华文中宋"/>
          <w:b/>
          <w:bCs/>
          <w:kern w:val="2"/>
          <w:sz w:val="24"/>
          <w:szCs w:val="24"/>
          <w:lang w:val="en-US" w:eastAsia="zh-CN" w:bidi="ar-SA"/>
        </w:rPr>
        <w:t>（九）</w:t>
      </w:r>
      <w:r>
        <w:rPr>
          <w:rFonts w:hint="eastAsia" w:ascii="华文中宋" w:hAnsi="华文中宋" w:eastAsia="华文中宋" w:cs="华文中宋"/>
          <w:b/>
          <w:bCs/>
          <w:sz w:val="24"/>
        </w:rPr>
        <w:t>濛阳新城片区综合开发项目防洪排涝与水系规划</w:t>
      </w:r>
    </w:p>
    <w:p>
      <w:pPr>
        <w:numPr>
          <w:ilvl w:val="0"/>
          <w:numId w:val="0"/>
        </w:numPr>
        <w:snapToGrid w:val="0"/>
        <w:spacing w:before="46" w:beforeLines="15" w:after="46" w:afterLines="15"/>
        <w:ind w:firstLine="480" w:firstLineChars="200"/>
        <w:rPr>
          <w:rFonts w:hint="eastAsia" w:ascii="华文中宋" w:hAnsi="华文中宋" w:eastAsia="华文中宋" w:cs="华文中宋"/>
          <w:sz w:val="24"/>
          <w:lang w:val="en-US" w:eastAsia="zh-CN"/>
        </w:rPr>
      </w:pPr>
      <w:r>
        <w:rPr>
          <w:rFonts w:hint="eastAsia" w:ascii="华文中宋" w:hAnsi="华文中宋" w:eastAsia="华文中宋" w:cs="华文中宋"/>
          <w:kern w:val="2"/>
          <w:sz w:val="24"/>
          <w:szCs w:val="24"/>
          <w:lang w:val="en-US" w:eastAsia="zh-CN" w:bidi="ar-SA"/>
        </w:rPr>
        <w:t>（1）</w:t>
      </w:r>
      <w:r>
        <w:rPr>
          <w:rFonts w:hint="eastAsia" w:ascii="华文中宋" w:hAnsi="华文中宋" w:eastAsia="华文中宋" w:cs="华文中宋"/>
          <w:sz w:val="24"/>
          <w:lang w:val="en-US" w:eastAsia="zh-CN"/>
        </w:rPr>
        <w:t>完成水系规划阶段的平面、纵断面和横断面图纸，并根据图纸计算工程量。</w:t>
      </w:r>
    </w:p>
    <w:p>
      <w:pPr>
        <w:numPr>
          <w:ilvl w:val="0"/>
          <w:numId w:val="0"/>
        </w:numPr>
        <w:snapToGrid w:val="0"/>
        <w:spacing w:before="46" w:beforeLines="15" w:after="46" w:afterLines="15"/>
        <w:ind w:firstLine="480" w:firstLineChars="200"/>
        <w:rPr>
          <w:rFonts w:hint="eastAsia" w:ascii="华文中宋" w:hAnsi="华文中宋" w:eastAsia="华文中宋" w:cs="华文中宋"/>
          <w:sz w:val="24"/>
          <w:lang w:val="en-US" w:eastAsia="zh-CN"/>
        </w:rPr>
      </w:pPr>
      <w:r>
        <w:rPr>
          <w:rFonts w:hint="eastAsia" w:ascii="华文中宋" w:hAnsi="华文中宋" w:eastAsia="华文中宋" w:cs="华文中宋"/>
          <w:kern w:val="2"/>
          <w:sz w:val="24"/>
          <w:szCs w:val="24"/>
          <w:lang w:val="en-US" w:eastAsia="zh-CN" w:bidi="ar-SA"/>
        </w:rPr>
        <w:t>（2）编写水工相关章节的报告，参与项目会议讨论</w:t>
      </w:r>
      <w:r>
        <w:rPr>
          <w:rFonts w:hint="eastAsia" w:ascii="华文中宋" w:hAnsi="华文中宋" w:eastAsia="华文中宋" w:cs="华文中宋"/>
          <w:sz w:val="24"/>
          <w:lang w:val="en-US" w:eastAsia="zh-CN"/>
        </w:rPr>
        <w:t>。</w:t>
      </w:r>
    </w:p>
    <w:p>
      <w:pPr>
        <w:numPr>
          <w:ilvl w:val="0"/>
          <w:numId w:val="0"/>
        </w:numPr>
        <w:tabs>
          <w:tab w:val="left" w:pos="690"/>
        </w:tabs>
        <w:snapToGrid w:val="0"/>
        <w:spacing w:before="46" w:beforeLines="15" w:after="46" w:afterLines="15"/>
        <w:ind w:firstLine="173" w:firstLineChars="72"/>
        <w:rPr>
          <w:rFonts w:hint="eastAsia" w:ascii="华文中宋" w:hAnsi="华文中宋" w:eastAsia="华文中宋" w:cs="华文中宋"/>
          <w:b/>
          <w:bCs/>
          <w:sz w:val="24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kern w:val="2"/>
          <w:sz w:val="24"/>
          <w:szCs w:val="24"/>
          <w:lang w:val="en-US" w:eastAsia="zh-CN" w:bidi="ar-SA"/>
        </w:rPr>
        <w:t>（十）</w:t>
      </w:r>
      <w:r>
        <w:rPr>
          <w:rFonts w:hint="eastAsia" w:ascii="华文中宋" w:hAnsi="华文中宋" w:eastAsia="华文中宋" w:cs="华文中宋"/>
          <w:b/>
          <w:bCs/>
          <w:sz w:val="24"/>
          <w:lang w:val="en-US" w:eastAsia="zh-CN"/>
        </w:rPr>
        <w:t>湔江流域水利专项规划</w:t>
      </w:r>
    </w:p>
    <w:p>
      <w:pPr>
        <w:numPr>
          <w:ilvl w:val="0"/>
          <w:numId w:val="0"/>
        </w:numPr>
        <w:snapToGrid w:val="0"/>
        <w:spacing w:before="46" w:beforeLines="15" w:after="46" w:afterLines="15"/>
        <w:ind w:firstLine="480" w:firstLineChars="200"/>
        <w:rPr>
          <w:rFonts w:hint="eastAsia" w:ascii="华文中宋" w:hAnsi="华文中宋" w:eastAsia="华文中宋" w:cs="华文中宋"/>
          <w:sz w:val="24"/>
          <w:lang w:val="en-US" w:eastAsia="zh-CN"/>
        </w:rPr>
      </w:pPr>
      <w:r>
        <w:rPr>
          <w:rFonts w:hint="eastAsia" w:ascii="华文中宋" w:hAnsi="华文中宋" w:eastAsia="华文中宋" w:cs="华文中宋"/>
          <w:kern w:val="2"/>
          <w:sz w:val="24"/>
          <w:szCs w:val="24"/>
          <w:lang w:val="en-US" w:eastAsia="zh-CN" w:bidi="ar-SA"/>
        </w:rPr>
        <w:t>（1）</w:t>
      </w:r>
      <w:r>
        <w:rPr>
          <w:rFonts w:hint="eastAsia" w:ascii="华文中宋" w:hAnsi="华文中宋" w:eastAsia="华文中宋" w:cs="华文中宋"/>
          <w:sz w:val="24"/>
          <w:lang w:val="en-US" w:eastAsia="zh-CN"/>
        </w:rPr>
        <w:t>完成流域规划总平面图及后续修改，绘制流域河道和闸坝断面图。</w:t>
      </w:r>
    </w:p>
    <w:p>
      <w:pPr>
        <w:numPr>
          <w:ilvl w:val="0"/>
          <w:numId w:val="0"/>
        </w:numPr>
        <w:snapToGrid w:val="0"/>
        <w:spacing w:before="46" w:beforeLines="15" w:after="46" w:afterLines="15"/>
        <w:ind w:firstLine="480" w:firstLineChars="200"/>
        <w:rPr>
          <w:rFonts w:hint="eastAsia" w:ascii="华文中宋" w:hAnsi="华文中宋" w:eastAsia="华文中宋" w:cs="华文中宋"/>
          <w:sz w:val="24"/>
          <w:lang w:val="en-US" w:eastAsia="zh-CN"/>
        </w:rPr>
      </w:pPr>
      <w:r>
        <w:rPr>
          <w:rFonts w:hint="eastAsia" w:ascii="华文中宋" w:hAnsi="华文中宋" w:eastAsia="华文中宋" w:cs="华文中宋"/>
          <w:kern w:val="2"/>
          <w:sz w:val="24"/>
          <w:szCs w:val="24"/>
          <w:lang w:val="en-US" w:eastAsia="zh-CN" w:bidi="ar-SA"/>
        </w:rPr>
        <w:t>（2）</w:t>
      </w:r>
      <w:r>
        <w:rPr>
          <w:rFonts w:hint="eastAsia" w:ascii="华文中宋" w:hAnsi="华文中宋" w:eastAsia="华文中宋" w:cs="华文中宋"/>
          <w:sz w:val="24"/>
          <w:lang w:val="en-US" w:eastAsia="zh-CN"/>
        </w:rPr>
        <w:t>计算项目工程量，计算边坡、挡土墙和闸堰稳定。</w:t>
      </w:r>
    </w:p>
    <w:p>
      <w:pPr>
        <w:numPr>
          <w:ilvl w:val="0"/>
          <w:numId w:val="0"/>
        </w:numPr>
        <w:snapToGrid w:val="0"/>
        <w:spacing w:before="46" w:beforeLines="15" w:after="46" w:afterLines="15"/>
        <w:ind w:firstLine="480" w:firstLineChars="200"/>
        <w:rPr>
          <w:rFonts w:hint="eastAsia" w:ascii="华文中宋" w:hAnsi="华文中宋" w:eastAsia="华文中宋" w:cs="华文中宋"/>
          <w:sz w:val="24"/>
          <w:lang w:val="en-US" w:eastAsia="zh-CN"/>
        </w:rPr>
      </w:pPr>
      <w:r>
        <w:rPr>
          <w:rFonts w:hint="eastAsia" w:ascii="华文中宋" w:hAnsi="华文中宋" w:eastAsia="华文中宋" w:cs="华文中宋"/>
          <w:kern w:val="2"/>
          <w:sz w:val="24"/>
          <w:szCs w:val="24"/>
          <w:lang w:val="en-US" w:eastAsia="zh-CN" w:bidi="ar-SA"/>
        </w:rPr>
        <w:t>（3）参与</w:t>
      </w:r>
      <w:r>
        <w:rPr>
          <w:rFonts w:hint="eastAsia" w:ascii="华文中宋" w:hAnsi="华文中宋" w:eastAsia="华文中宋" w:cs="华文中宋"/>
          <w:sz w:val="24"/>
          <w:lang w:val="en-US" w:eastAsia="zh-CN"/>
        </w:rPr>
        <w:t>湔江流域通济段7.5km河道治理工程初设图纸绘制和报告编写。</w:t>
      </w:r>
    </w:p>
    <w:p>
      <w:pPr>
        <w:numPr>
          <w:ilvl w:val="0"/>
          <w:numId w:val="0"/>
        </w:numPr>
        <w:tabs>
          <w:tab w:val="left" w:pos="690"/>
        </w:tabs>
        <w:snapToGrid w:val="0"/>
        <w:spacing w:before="46" w:beforeLines="15" w:after="46" w:afterLines="15"/>
        <w:ind w:firstLine="173" w:firstLineChars="72"/>
        <w:rPr>
          <w:rFonts w:hint="eastAsia" w:ascii="华文中宋" w:hAnsi="华文中宋" w:eastAsia="华文中宋" w:cs="华文中宋"/>
          <w:b/>
          <w:bCs/>
          <w:sz w:val="24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kern w:val="2"/>
          <w:sz w:val="24"/>
          <w:szCs w:val="24"/>
          <w:lang w:val="en-US" w:eastAsia="zh-CN" w:bidi="ar-SA"/>
        </w:rPr>
        <w:t>（十一）</w:t>
      </w:r>
      <w:r>
        <w:rPr>
          <w:rFonts w:hint="eastAsia" w:ascii="华文中宋" w:hAnsi="华文中宋" w:eastAsia="华文中宋" w:cs="华文中宋"/>
          <w:b/>
          <w:bCs/>
          <w:sz w:val="24"/>
          <w:lang w:val="en-US" w:eastAsia="zh-CN"/>
        </w:rPr>
        <w:t>长寿小石门长江水源工程EPC总承包</w:t>
      </w:r>
    </w:p>
    <w:p>
      <w:pPr>
        <w:numPr>
          <w:ilvl w:val="0"/>
          <w:numId w:val="0"/>
        </w:numPr>
        <w:snapToGrid w:val="0"/>
        <w:spacing w:before="46" w:beforeLines="15" w:after="46" w:afterLines="15"/>
        <w:ind w:firstLine="480" w:firstLineChars="200"/>
        <w:rPr>
          <w:rFonts w:hint="eastAsia" w:ascii="华文中宋" w:hAnsi="华文中宋" w:eastAsia="华文中宋" w:cs="华文中宋"/>
          <w:sz w:val="24"/>
          <w:lang w:val="en-US" w:eastAsia="zh-CN"/>
        </w:rPr>
      </w:pPr>
      <w:r>
        <w:rPr>
          <w:rFonts w:hint="eastAsia" w:ascii="华文中宋" w:hAnsi="华文中宋" w:eastAsia="华文中宋" w:cs="华文中宋"/>
          <w:kern w:val="2"/>
          <w:sz w:val="24"/>
          <w:szCs w:val="24"/>
          <w:lang w:val="en-US" w:eastAsia="zh-CN" w:bidi="ar-SA"/>
        </w:rPr>
        <w:t>（1）仔细审查施工图纸，计算图纸中结构的稳定性</w:t>
      </w:r>
      <w:r>
        <w:rPr>
          <w:rFonts w:hint="eastAsia" w:ascii="华文中宋" w:hAnsi="华文中宋" w:eastAsia="华文中宋" w:cs="华文中宋"/>
          <w:sz w:val="24"/>
          <w:lang w:val="en-US" w:eastAsia="zh-CN"/>
        </w:rPr>
        <w:t>。</w:t>
      </w:r>
    </w:p>
    <w:p>
      <w:pPr>
        <w:numPr>
          <w:ilvl w:val="0"/>
          <w:numId w:val="0"/>
        </w:numPr>
        <w:snapToGrid w:val="0"/>
        <w:spacing w:before="46" w:beforeLines="15" w:after="46" w:afterLines="15"/>
        <w:ind w:firstLine="480" w:firstLineChars="200"/>
        <w:rPr>
          <w:rFonts w:hint="eastAsia" w:ascii="华文中宋" w:hAnsi="华文中宋" w:eastAsia="华文中宋" w:cs="华文中宋"/>
          <w:sz w:val="24"/>
          <w:lang w:val="en-US" w:eastAsia="zh-CN"/>
        </w:rPr>
      </w:pPr>
      <w:r>
        <w:rPr>
          <w:rFonts w:hint="eastAsia" w:ascii="华文中宋" w:hAnsi="华文中宋" w:eastAsia="华文中宋" w:cs="华文中宋"/>
          <w:kern w:val="2"/>
          <w:sz w:val="24"/>
          <w:szCs w:val="24"/>
          <w:lang w:val="en-US" w:eastAsia="zh-CN" w:bidi="ar-SA"/>
        </w:rPr>
        <w:t>（2）提出施工图平纵横图纸中设计和说明问题，最终</w:t>
      </w:r>
      <w:r>
        <w:rPr>
          <w:rFonts w:hint="eastAsia" w:ascii="华文中宋" w:hAnsi="华文中宋" w:eastAsia="华文中宋" w:cs="华文中宋"/>
          <w:sz w:val="24"/>
          <w:lang w:val="en-US" w:eastAsia="zh-CN"/>
        </w:rPr>
        <w:t>形成施工图审查意见表。</w:t>
      </w:r>
    </w:p>
    <w:p>
      <w:pPr>
        <w:numPr>
          <w:ilvl w:val="0"/>
          <w:numId w:val="0"/>
        </w:numPr>
        <w:tabs>
          <w:tab w:val="left" w:pos="690"/>
        </w:tabs>
        <w:snapToGrid w:val="0"/>
        <w:spacing w:before="46" w:beforeLines="15" w:after="46" w:afterLines="15"/>
        <w:ind w:firstLine="173" w:firstLineChars="72"/>
        <w:rPr>
          <w:rFonts w:hint="eastAsia" w:ascii="华文中宋" w:hAnsi="华文中宋" w:eastAsia="华文中宋" w:cs="华文中宋"/>
          <w:b/>
          <w:bCs/>
          <w:sz w:val="24"/>
        </w:rPr>
      </w:pPr>
      <w:r>
        <w:rPr>
          <w:rFonts w:hint="eastAsia" w:ascii="华文中宋" w:hAnsi="华文中宋" w:eastAsia="华文中宋" w:cs="华文中宋"/>
          <w:b/>
          <w:bCs/>
          <w:kern w:val="2"/>
          <w:sz w:val="24"/>
          <w:szCs w:val="24"/>
          <w:lang w:val="en-US" w:eastAsia="zh-CN" w:bidi="ar-SA"/>
        </w:rPr>
        <w:t>（十二）</w:t>
      </w:r>
      <w:r>
        <w:rPr>
          <w:rFonts w:hint="eastAsia" w:ascii="华文中宋" w:hAnsi="华文中宋" w:eastAsia="华文中宋" w:cs="华文中宋"/>
          <w:b/>
          <w:bCs/>
          <w:sz w:val="24"/>
        </w:rPr>
        <w:t>广西主要支流黔浔江治理工程梧州市龙圩区浔江右岸（梧州商贸学校段）工程</w:t>
      </w:r>
    </w:p>
    <w:p>
      <w:pPr>
        <w:numPr>
          <w:ilvl w:val="0"/>
          <w:numId w:val="0"/>
        </w:numPr>
        <w:snapToGrid w:val="0"/>
        <w:spacing w:before="46" w:beforeLines="15" w:after="46" w:afterLines="15"/>
        <w:ind w:firstLine="480" w:firstLineChars="200"/>
        <w:rPr>
          <w:rFonts w:hint="eastAsia" w:ascii="华文中宋" w:hAnsi="华文中宋" w:eastAsia="华文中宋" w:cs="华文中宋"/>
          <w:sz w:val="24"/>
          <w:lang w:val="en-US" w:eastAsia="zh-CN"/>
        </w:rPr>
      </w:pPr>
      <w:r>
        <w:rPr>
          <w:rFonts w:hint="eastAsia" w:ascii="华文中宋" w:hAnsi="华文中宋" w:eastAsia="华文中宋" w:cs="华文中宋"/>
          <w:kern w:val="2"/>
          <w:sz w:val="24"/>
          <w:szCs w:val="24"/>
          <w:lang w:val="en-US" w:eastAsia="zh-CN" w:bidi="ar-SA"/>
        </w:rPr>
        <w:t>（1）校核图纸和报告问题，并形成校审单，交审核人员审核</w:t>
      </w:r>
      <w:r>
        <w:rPr>
          <w:rFonts w:hint="eastAsia" w:ascii="华文中宋" w:hAnsi="华文中宋" w:eastAsia="华文中宋" w:cs="华文中宋"/>
          <w:sz w:val="24"/>
          <w:lang w:val="en-US" w:eastAsia="zh-CN"/>
        </w:rPr>
        <w:t>。</w:t>
      </w:r>
    </w:p>
    <w:p>
      <w:pPr>
        <w:numPr>
          <w:ilvl w:val="0"/>
          <w:numId w:val="0"/>
        </w:numPr>
        <w:snapToGrid w:val="0"/>
        <w:spacing w:before="46" w:beforeLines="15" w:after="46" w:afterLines="15"/>
        <w:ind w:firstLine="480" w:firstLineChars="200"/>
        <w:rPr>
          <w:rFonts w:hint="eastAsia" w:ascii="华文中宋" w:hAnsi="华文中宋" w:eastAsia="华文中宋" w:cs="华文中宋"/>
          <w:sz w:val="24"/>
          <w:lang w:val="en-US" w:eastAsia="zh-CN"/>
        </w:rPr>
      </w:pPr>
      <w:r>
        <w:rPr>
          <w:rFonts w:hint="eastAsia" w:ascii="华文中宋" w:hAnsi="华文中宋" w:eastAsia="华文中宋" w:cs="华文中宋"/>
          <w:kern w:val="2"/>
          <w:sz w:val="24"/>
          <w:szCs w:val="24"/>
          <w:lang w:val="en-US" w:eastAsia="zh-CN" w:bidi="ar-SA"/>
        </w:rPr>
        <w:t>（2）</w:t>
      </w:r>
      <w:r>
        <w:rPr>
          <w:rFonts w:hint="eastAsia" w:ascii="华文中宋" w:hAnsi="华文中宋" w:eastAsia="华文中宋" w:cs="华文中宋"/>
          <w:sz w:val="24"/>
          <w:lang w:val="en-US" w:eastAsia="zh-CN"/>
        </w:rPr>
        <w:t>采用理正岩土软件完成浔江右岸边坡稳定计算，并形成完整版的计算书，交校核和审核，最后通过校核审核。</w:t>
      </w:r>
    </w:p>
    <w:p>
      <w:pPr>
        <w:numPr>
          <w:ilvl w:val="0"/>
          <w:numId w:val="0"/>
        </w:numPr>
        <w:tabs>
          <w:tab w:val="left" w:pos="690"/>
        </w:tabs>
        <w:snapToGrid w:val="0"/>
        <w:spacing w:before="46" w:beforeLines="15" w:after="46" w:afterLines="15"/>
        <w:ind w:firstLine="173" w:firstLineChars="72"/>
        <w:rPr>
          <w:rFonts w:hint="eastAsia" w:ascii="华文中宋" w:hAnsi="华文中宋" w:eastAsia="华文中宋" w:cs="华文中宋"/>
          <w:b/>
          <w:bCs/>
          <w:sz w:val="24"/>
        </w:rPr>
      </w:pPr>
      <w:r>
        <w:rPr>
          <w:rFonts w:hint="eastAsia" w:ascii="华文中宋" w:hAnsi="华文中宋" w:eastAsia="华文中宋" w:cs="华文中宋"/>
          <w:b/>
          <w:bCs/>
          <w:kern w:val="2"/>
          <w:sz w:val="24"/>
          <w:szCs w:val="24"/>
          <w:lang w:val="en-US" w:eastAsia="zh-CN" w:bidi="ar-SA"/>
        </w:rPr>
        <w:t>（十三）</w:t>
      </w:r>
      <w:r>
        <w:rPr>
          <w:rFonts w:hint="eastAsia" w:ascii="华文中宋" w:hAnsi="华文中宋" w:eastAsia="华文中宋" w:cs="华文中宋"/>
          <w:b/>
          <w:bCs/>
          <w:sz w:val="24"/>
        </w:rPr>
        <w:t>靖远县靖乐渠环境治理工程设计（一标段）</w:t>
      </w:r>
    </w:p>
    <w:p>
      <w:pPr>
        <w:numPr>
          <w:ilvl w:val="0"/>
          <w:numId w:val="0"/>
        </w:numPr>
        <w:snapToGrid w:val="0"/>
        <w:spacing w:before="46" w:beforeLines="15" w:after="46" w:afterLines="15"/>
        <w:ind w:firstLine="480" w:firstLineChars="200"/>
        <w:rPr>
          <w:rFonts w:hint="eastAsia" w:ascii="华文中宋" w:hAnsi="华文中宋" w:eastAsia="华文中宋" w:cs="华文中宋"/>
          <w:sz w:val="24"/>
          <w:lang w:val="en-US" w:eastAsia="zh-CN"/>
        </w:rPr>
      </w:pPr>
      <w:r>
        <w:rPr>
          <w:rFonts w:hint="eastAsia" w:ascii="华文中宋" w:hAnsi="华文中宋" w:eastAsia="华文中宋" w:cs="华文中宋"/>
          <w:kern w:val="2"/>
          <w:sz w:val="24"/>
          <w:szCs w:val="24"/>
          <w:lang w:val="en-US" w:eastAsia="zh-CN" w:bidi="ar-SA"/>
        </w:rPr>
        <w:t>（1）校核施工图中水工部分建筑物设计合理性和制图问题，并形成校审单</w:t>
      </w:r>
      <w:r>
        <w:rPr>
          <w:rFonts w:hint="eastAsia" w:ascii="华文中宋" w:hAnsi="华文中宋" w:eastAsia="华文中宋" w:cs="华文中宋"/>
          <w:sz w:val="24"/>
          <w:lang w:val="en-US" w:eastAsia="zh-CN"/>
        </w:rPr>
        <w:t>。</w:t>
      </w:r>
    </w:p>
    <w:p>
      <w:pPr>
        <w:numPr>
          <w:ilvl w:val="0"/>
          <w:numId w:val="0"/>
        </w:numPr>
        <w:snapToGrid w:val="0"/>
        <w:spacing w:before="46" w:beforeLines="15" w:after="46" w:afterLines="15"/>
        <w:ind w:firstLine="480" w:firstLineChars="200"/>
        <w:rPr>
          <w:rFonts w:hint="eastAsia" w:ascii="华文中宋" w:hAnsi="华文中宋" w:eastAsia="华文中宋" w:cs="华文中宋"/>
          <w:sz w:val="24"/>
          <w:lang w:val="en-US" w:eastAsia="zh-CN"/>
        </w:rPr>
      </w:pPr>
      <w:r>
        <w:rPr>
          <w:rFonts w:hint="eastAsia" w:ascii="华文中宋" w:hAnsi="华文中宋" w:eastAsia="华文中宋" w:cs="华文中宋"/>
          <w:kern w:val="2"/>
          <w:sz w:val="24"/>
          <w:szCs w:val="24"/>
          <w:lang w:val="en-US" w:eastAsia="zh-CN" w:bidi="ar-SA"/>
        </w:rPr>
        <w:t>（2）计算水工部分工程量</w:t>
      </w:r>
      <w:r>
        <w:rPr>
          <w:rFonts w:hint="eastAsia" w:ascii="华文中宋" w:hAnsi="华文中宋" w:eastAsia="华文中宋" w:cs="华文中宋"/>
          <w:sz w:val="24"/>
          <w:lang w:val="en-US" w:eastAsia="zh-CN"/>
        </w:rPr>
        <w:t>。</w:t>
      </w:r>
    </w:p>
    <w:p>
      <w:pPr>
        <w:numPr>
          <w:ilvl w:val="0"/>
          <w:numId w:val="0"/>
        </w:numPr>
        <w:tabs>
          <w:tab w:val="left" w:pos="690"/>
        </w:tabs>
        <w:snapToGrid w:val="0"/>
        <w:spacing w:before="46" w:beforeLines="15" w:after="46" w:afterLines="15"/>
        <w:ind w:firstLine="173" w:firstLineChars="72"/>
        <w:rPr>
          <w:rFonts w:hint="eastAsia" w:ascii="华文中宋" w:hAnsi="华文中宋" w:eastAsia="华文中宋" w:cs="华文中宋"/>
          <w:b/>
          <w:bCs/>
          <w:sz w:val="24"/>
        </w:rPr>
      </w:pPr>
      <w:r>
        <w:rPr>
          <w:rFonts w:hint="eastAsia" w:ascii="华文中宋" w:hAnsi="华文中宋" w:eastAsia="华文中宋" w:cs="华文中宋"/>
          <w:b/>
          <w:bCs/>
          <w:kern w:val="2"/>
          <w:sz w:val="24"/>
          <w:szCs w:val="24"/>
          <w:lang w:val="en-US" w:eastAsia="zh-CN" w:bidi="ar-SA"/>
        </w:rPr>
        <w:t>（十四）十五排干治理工程</w:t>
      </w:r>
    </w:p>
    <w:p>
      <w:pPr>
        <w:numPr>
          <w:ilvl w:val="0"/>
          <w:numId w:val="0"/>
        </w:numPr>
        <w:snapToGrid w:val="0"/>
        <w:spacing w:before="46" w:beforeLines="15" w:after="46" w:afterLines="15"/>
        <w:ind w:firstLine="480" w:firstLineChars="200"/>
        <w:rPr>
          <w:rFonts w:hint="eastAsia" w:ascii="华文中宋" w:hAnsi="华文中宋" w:eastAsia="华文中宋" w:cs="华文中宋"/>
          <w:sz w:val="24"/>
          <w:lang w:val="en-US" w:eastAsia="zh-CN"/>
        </w:rPr>
      </w:pPr>
      <w:r>
        <w:rPr>
          <w:rFonts w:hint="eastAsia" w:ascii="华文中宋" w:hAnsi="华文中宋" w:eastAsia="华文中宋" w:cs="华文中宋"/>
          <w:kern w:val="2"/>
          <w:sz w:val="24"/>
          <w:szCs w:val="24"/>
          <w:lang w:val="en-US" w:eastAsia="zh-CN" w:bidi="ar-SA"/>
        </w:rPr>
        <w:t>（1）</w:t>
      </w:r>
      <w:r>
        <w:rPr>
          <w:rFonts w:hint="eastAsia" w:ascii="华文中宋" w:hAnsi="华文中宋" w:eastAsia="华文中宋" w:cs="华文中宋"/>
          <w:sz w:val="24"/>
          <w:lang w:val="en-US" w:eastAsia="zh-CN"/>
        </w:rPr>
        <w:t>前往现场踏勘1次并形成记录。</w:t>
      </w:r>
    </w:p>
    <w:p>
      <w:pPr>
        <w:numPr>
          <w:ilvl w:val="0"/>
          <w:numId w:val="0"/>
        </w:numPr>
        <w:snapToGrid w:val="0"/>
        <w:spacing w:before="46" w:beforeLines="15" w:after="46" w:afterLines="15"/>
        <w:ind w:firstLine="480" w:firstLineChars="200"/>
        <w:rPr>
          <w:rFonts w:hint="eastAsia" w:ascii="华文中宋" w:hAnsi="华文中宋" w:eastAsia="华文中宋" w:cs="华文中宋"/>
          <w:sz w:val="24"/>
          <w:lang w:val="en-US" w:eastAsia="zh-CN"/>
        </w:rPr>
      </w:pPr>
      <w:r>
        <w:rPr>
          <w:rFonts w:hint="eastAsia" w:ascii="华文中宋" w:hAnsi="华文中宋" w:eastAsia="华文中宋" w:cs="华文中宋"/>
          <w:kern w:val="2"/>
          <w:sz w:val="24"/>
          <w:szCs w:val="24"/>
          <w:lang w:val="en-US" w:eastAsia="zh-CN" w:bidi="ar-SA"/>
        </w:rPr>
        <w:t>（2）</w:t>
      </w:r>
      <w:r>
        <w:rPr>
          <w:rFonts w:hint="eastAsia" w:ascii="华文中宋" w:hAnsi="华文中宋" w:eastAsia="华文中宋" w:cs="华文中宋"/>
          <w:sz w:val="24"/>
          <w:lang w:val="en-US" w:eastAsia="zh-CN"/>
        </w:rPr>
        <w:t>完成项目可研和初设阶段所有图纸、水工章节报告和工程量。</w:t>
      </w:r>
    </w:p>
    <w:p>
      <w:pPr>
        <w:numPr>
          <w:ilvl w:val="0"/>
          <w:numId w:val="0"/>
        </w:numPr>
        <w:snapToGrid w:val="0"/>
        <w:spacing w:before="46" w:beforeLines="15" w:after="46" w:afterLines="15"/>
        <w:ind w:firstLine="480" w:firstLineChars="200"/>
        <w:rPr>
          <w:rFonts w:hint="eastAsia" w:ascii="华文中宋" w:hAnsi="华文中宋" w:eastAsia="华文中宋" w:cs="华文中宋"/>
          <w:sz w:val="24"/>
          <w:lang w:val="en-US" w:eastAsia="zh-CN"/>
        </w:rPr>
      </w:pPr>
      <w:r>
        <w:rPr>
          <w:rFonts w:hint="eastAsia" w:ascii="华文中宋" w:hAnsi="华文中宋" w:eastAsia="华文中宋" w:cs="华文中宋"/>
          <w:kern w:val="2"/>
          <w:sz w:val="24"/>
          <w:szCs w:val="24"/>
          <w:lang w:val="en-US" w:eastAsia="zh-CN" w:bidi="ar-SA"/>
        </w:rPr>
        <w:t>（3）</w:t>
      </w:r>
      <w:r>
        <w:rPr>
          <w:rFonts w:hint="eastAsia" w:ascii="华文中宋" w:hAnsi="华文中宋" w:eastAsia="华文中宋" w:cs="华文中宋"/>
          <w:sz w:val="24"/>
          <w:lang w:val="en-US" w:eastAsia="zh-CN"/>
        </w:rPr>
        <w:t>编写可研审查汇报PPT，汇报工程内容并解答专家提出的问题。</w:t>
      </w:r>
    </w:p>
    <w:p>
      <w:pPr>
        <w:numPr>
          <w:ilvl w:val="0"/>
          <w:numId w:val="0"/>
        </w:numPr>
        <w:tabs>
          <w:tab w:val="left" w:pos="690"/>
        </w:tabs>
        <w:snapToGrid w:val="0"/>
        <w:spacing w:before="46" w:beforeLines="15" w:after="46" w:afterLines="15"/>
        <w:ind w:firstLine="173" w:firstLineChars="72"/>
        <w:rPr>
          <w:rFonts w:hint="eastAsia" w:ascii="华文中宋" w:hAnsi="华文中宋" w:eastAsia="华文中宋" w:cs="华文中宋"/>
          <w:b/>
          <w:bCs/>
          <w:sz w:val="24"/>
        </w:rPr>
      </w:pPr>
      <w:r>
        <w:rPr>
          <w:rFonts w:hint="eastAsia" w:ascii="华文中宋" w:hAnsi="华文中宋" w:eastAsia="华文中宋" w:cs="华文中宋"/>
          <w:b/>
          <w:bCs/>
          <w:kern w:val="2"/>
          <w:sz w:val="24"/>
          <w:szCs w:val="24"/>
          <w:lang w:val="en-US" w:eastAsia="zh-CN" w:bidi="ar-SA"/>
        </w:rPr>
        <w:t>（十五）牤牛河流域河道治理工程</w:t>
      </w:r>
    </w:p>
    <w:p>
      <w:pPr>
        <w:numPr>
          <w:ilvl w:val="0"/>
          <w:numId w:val="0"/>
        </w:numPr>
        <w:snapToGrid w:val="0"/>
        <w:spacing w:before="46" w:beforeLines="15" w:after="46" w:afterLines="15"/>
        <w:ind w:firstLine="480" w:firstLineChars="200"/>
        <w:rPr>
          <w:rFonts w:hint="eastAsia" w:ascii="华文中宋" w:hAnsi="华文中宋" w:eastAsia="华文中宋" w:cs="华文中宋"/>
          <w:sz w:val="24"/>
          <w:lang w:val="en-US" w:eastAsia="zh-CN"/>
        </w:rPr>
      </w:pPr>
      <w:r>
        <w:rPr>
          <w:rFonts w:hint="eastAsia" w:ascii="华文中宋" w:hAnsi="华文中宋" w:eastAsia="华文中宋" w:cs="华文中宋"/>
          <w:kern w:val="2"/>
          <w:sz w:val="24"/>
          <w:szCs w:val="24"/>
          <w:lang w:val="en-US" w:eastAsia="zh-CN" w:bidi="ar-SA"/>
        </w:rPr>
        <w:t>（1）</w:t>
      </w:r>
      <w:r>
        <w:rPr>
          <w:rFonts w:hint="eastAsia" w:ascii="华文中宋" w:hAnsi="华文中宋" w:eastAsia="华文中宋" w:cs="华文中宋"/>
          <w:sz w:val="24"/>
          <w:lang w:val="en-US" w:eastAsia="zh-CN"/>
        </w:rPr>
        <w:t>完成项目三分之一可研和初设阶段水工专业所有图纸、水工章节报告和工程量。</w:t>
      </w:r>
    </w:p>
    <w:p>
      <w:pPr>
        <w:numPr>
          <w:ilvl w:val="0"/>
          <w:numId w:val="0"/>
        </w:numPr>
        <w:snapToGrid w:val="0"/>
        <w:spacing w:before="46" w:beforeLines="15" w:after="46" w:afterLines="15"/>
        <w:ind w:firstLine="480" w:firstLineChars="200"/>
        <w:rPr>
          <w:rFonts w:hint="eastAsia" w:ascii="华文中宋" w:hAnsi="华文中宋" w:eastAsia="华文中宋" w:cs="华文中宋"/>
          <w:sz w:val="24"/>
          <w:lang w:val="en-US" w:eastAsia="zh-CN"/>
        </w:rPr>
      </w:pPr>
      <w:r>
        <w:rPr>
          <w:rFonts w:hint="eastAsia" w:ascii="华文中宋" w:hAnsi="华文中宋" w:eastAsia="华文中宋" w:cs="华文中宋"/>
          <w:kern w:val="2"/>
          <w:sz w:val="24"/>
          <w:szCs w:val="24"/>
          <w:lang w:val="en-US" w:eastAsia="zh-CN" w:bidi="ar-SA"/>
        </w:rPr>
        <w:t>（2）</w:t>
      </w:r>
      <w:r>
        <w:rPr>
          <w:rFonts w:hint="eastAsia" w:ascii="华文中宋" w:hAnsi="华文中宋" w:eastAsia="华文中宋" w:cs="华文中宋"/>
          <w:sz w:val="24"/>
          <w:lang w:val="en-US" w:eastAsia="zh-CN"/>
        </w:rPr>
        <w:t>参加项目可研评审会，并解答专家提出的问题。</w:t>
      </w:r>
    </w:p>
    <w:p>
      <w:pPr>
        <w:numPr>
          <w:ilvl w:val="0"/>
          <w:numId w:val="0"/>
        </w:numPr>
        <w:tabs>
          <w:tab w:val="left" w:pos="690"/>
        </w:tabs>
        <w:snapToGrid w:val="0"/>
        <w:spacing w:before="46" w:beforeLines="15" w:after="46" w:afterLines="15"/>
        <w:ind w:firstLine="173" w:firstLineChars="72"/>
        <w:rPr>
          <w:rFonts w:hint="eastAsia" w:ascii="华文中宋" w:hAnsi="华文中宋" w:eastAsia="华文中宋" w:cs="华文中宋"/>
          <w:b/>
          <w:bCs/>
          <w:sz w:val="24"/>
        </w:rPr>
      </w:pPr>
      <w:r>
        <w:rPr>
          <w:rFonts w:hint="eastAsia" w:ascii="华文中宋" w:hAnsi="华文中宋" w:eastAsia="华文中宋" w:cs="华文中宋"/>
          <w:b/>
          <w:bCs/>
          <w:kern w:val="2"/>
          <w:sz w:val="24"/>
          <w:szCs w:val="24"/>
          <w:lang w:val="en-US" w:eastAsia="zh-CN" w:bidi="ar-SA"/>
        </w:rPr>
        <w:t>（十六）雄安郊野公园排涝工程</w:t>
      </w:r>
    </w:p>
    <w:p>
      <w:pPr>
        <w:numPr>
          <w:ilvl w:val="0"/>
          <w:numId w:val="0"/>
        </w:numPr>
        <w:snapToGrid w:val="0"/>
        <w:spacing w:before="46" w:beforeLines="15" w:after="46" w:afterLines="15"/>
        <w:ind w:firstLine="480" w:firstLineChars="200"/>
        <w:rPr>
          <w:rFonts w:hint="eastAsia" w:ascii="华文中宋" w:hAnsi="华文中宋" w:eastAsia="华文中宋" w:cs="华文中宋"/>
          <w:sz w:val="24"/>
          <w:lang w:val="en-US" w:eastAsia="zh-CN"/>
        </w:rPr>
      </w:pPr>
      <w:r>
        <w:rPr>
          <w:rFonts w:hint="eastAsia" w:ascii="华文中宋" w:hAnsi="华文中宋" w:eastAsia="华文中宋" w:cs="华文中宋"/>
          <w:kern w:val="2"/>
          <w:sz w:val="24"/>
          <w:szCs w:val="24"/>
          <w:lang w:val="en-US" w:eastAsia="zh-CN" w:bidi="ar-SA"/>
        </w:rPr>
        <w:t>（1）</w:t>
      </w:r>
      <w:r>
        <w:rPr>
          <w:rFonts w:hint="eastAsia" w:ascii="华文中宋" w:hAnsi="华文中宋" w:eastAsia="华文中宋" w:cs="华文中宋"/>
          <w:sz w:val="24"/>
          <w:lang w:val="en-US" w:eastAsia="zh-CN"/>
        </w:rPr>
        <w:t>完成项目可研和初设阶段水工专业所有图纸、水工章节报告和工程量。</w:t>
      </w:r>
    </w:p>
    <w:p>
      <w:pPr>
        <w:numPr>
          <w:ilvl w:val="0"/>
          <w:numId w:val="0"/>
        </w:numPr>
        <w:snapToGrid w:val="0"/>
        <w:spacing w:before="46" w:beforeLines="15" w:after="46" w:afterLines="15"/>
        <w:ind w:firstLine="480" w:firstLineChars="200"/>
        <w:rPr>
          <w:rFonts w:hint="eastAsia" w:ascii="华文中宋" w:hAnsi="华文中宋" w:eastAsia="华文中宋" w:cs="华文中宋"/>
          <w:sz w:val="24"/>
          <w:lang w:val="en-US" w:eastAsia="zh-CN"/>
        </w:rPr>
      </w:pPr>
      <w:r>
        <w:rPr>
          <w:rFonts w:hint="eastAsia" w:ascii="华文中宋" w:hAnsi="华文中宋" w:eastAsia="华文中宋" w:cs="华文中宋"/>
          <w:kern w:val="2"/>
          <w:sz w:val="24"/>
          <w:szCs w:val="24"/>
          <w:lang w:val="en-US" w:eastAsia="zh-CN" w:bidi="ar-SA"/>
        </w:rPr>
        <w:t>（2）</w:t>
      </w:r>
      <w:r>
        <w:rPr>
          <w:rFonts w:hint="eastAsia" w:ascii="华文中宋" w:hAnsi="华文中宋" w:eastAsia="华文中宋" w:cs="华文中宋"/>
          <w:sz w:val="24"/>
          <w:lang w:val="en-US" w:eastAsia="zh-CN"/>
        </w:rPr>
        <w:t>参加项目可研评审会，并解答专家提出的问题。</w:t>
      </w:r>
    </w:p>
    <w:p>
      <w:pPr>
        <w:numPr>
          <w:ilvl w:val="0"/>
          <w:numId w:val="0"/>
        </w:numPr>
        <w:snapToGrid w:val="0"/>
        <w:spacing w:before="46" w:beforeLines="15" w:after="46" w:afterLines="15"/>
        <w:ind w:firstLine="480" w:firstLineChars="200"/>
        <w:rPr>
          <w:rFonts w:hint="eastAsia" w:ascii="华文中宋" w:hAnsi="华文中宋" w:eastAsia="华文中宋" w:cs="华文中宋"/>
          <w:sz w:val="24"/>
          <w:lang w:val="en-US" w:eastAsia="zh-CN"/>
        </w:rPr>
      </w:pPr>
      <w:r>
        <w:rPr>
          <w:rFonts w:hint="eastAsia" w:ascii="华文中宋" w:hAnsi="华文中宋" w:eastAsia="华文中宋" w:cs="华文中宋"/>
          <w:kern w:val="2"/>
          <w:sz w:val="24"/>
          <w:szCs w:val="24"/>
          <w:lang w:val="en-US" w:eastAsia="zh-CN" w:bidi="ar-SA"/>
        </w:rPr>
        <w:t>（3）采用理正岩土软件计算并</w:t>
      </w:r>
      <w:r>
        <w:rPr>
          <w:rFonts w:hint="eastAsia" w:ascii="华文中宋" w:hAnsi="华文中宋" w:eastAsia="华文中宋" w:cs="华文中宋"/>
          <w:sz w:val="24"/>
          <w:lang w:val="en-US" w:eastAsia="zh-CN"/>
        </w:rPr>
        <w:t>编写渠道挡土墙和边坡计算书。</w:t>
      </w:r>
    </w:p>
    <w:p>
      <w:pPr>
        <w:numPr>
          <w:ilvl w:val="0"/>
          <w:numId w:val="0"/>
        </w:numPr>
        <w:tabs>
          <w:tab w:val="left" w:pos="690"/>
        </w:tabs>
        <w:snapToGrid w:val="0"/>
        <w:spacing w:before="46" w:beforeLines="15" w:after="46" w:afterLines="15"/>
        <w:ind w:firstLine="173" w:firstLineChars="72"/>
        <w:rPr>
          <w:rFonts w:hint="eastAsia" w:ascii="华文中宋" w:hAnsi="华文中宋" w:eastAsia="华文中宋" w:cs="华文中宋"/>
          <w:b/>
          <w:bCs/>
          <w:sz w:val="24"/>
        </w:rPr>
      </w:pPr>
      <w:r>
        <w:rPr>
          <w:rFonts w:hint="eastAsia" w:ascii="华文中宋" w:hAnsi="华文中宋" w:eastAsia="华文中宋" w:cs="华文中宋"/>
          <w:b/>
          <w:bCs/>
          <w:kern w:val="2"/>
          <w:sz w:val="24"/>
          <w:szCs w:val="24"/>
          <w:lang w:val="en-US" w:eastAsia="zh-CN" w:bidi="ar-SA"/>
        </w:rPr>
        <w:t>（十七）浙江省衢州市龙之谷片区水利工程</w:t>
      </w:r>
    </w:p>
    <w:p>
      <w:pPr>
        <w:numPr>
          <w:ilvl w:val="0"/>
          <w:numId w:val="0"/>
        </w:numPr>
        <w:snapToGrid w:val="0"/>
        <w:spacing w:before="46" w:beforeLines="15" w:after="46" w:afterLines="15"/>
        <w:ind w:firstLine="480" w:firstLineChars="200"/>
        <w:rPr>
          <w:rFonts w:hint="eastAsia" w:ascii="华文中宋" w:hAnsi="华文中宋" w:eastAsia="华文中宋" w:cs="华文中宋"/>
          <w:sz w:val="24"/>
          <w:lang w:val="en-US" w:eastAsia="zh-CN"/>
        </w:rPr>
      </w:pPr>
      <w:r>
        <w:rPr>
          <w:rFonts w:hint="eastAsia" w:ascii="华文中宋" w:hAnsi="华文中宋" w:eastAsia="华文中宋" w:cs="华文中宋"/>
          <w:kern w:val="2"/>
          <w:sz w:val="24"/>
          <w:szCs w:val="24"/>
          <w:lang w:val="en-US" w:eastAsia="zh-CN" w:bidi="ar-SA"/>
        </w:rPr>
        <w:t>（1）</w:t>
      </w:r>
      <w:r>
        <w:rPr>
          <w:rFonts w:hint="eastAsia" w:ascii="华文中宋" w:hAnsi="华文中宋" w:eastAsia="华文中宋" w:cs="华文中宋"/>
          <w:sz w:val="24"/>
          <w:lang w:val="en-US" w:eastAsia="zh-CN"/>
        </w:rPr>
        <w:t>完成项目可研可研阶段12座闸坝和部分河道设计图纸、水工章节报告和工程量。</w:t>
      </w:r>
    </w:p>
    <w:p>
      <w:pPr>
        <w:numPr>
          <w:ilvl w:val="0"/>
          <w:numId w:val="0"/>
        </w:numPr>
        <w:snapToGrid w:val="0"/>
        <w:spacing w:before="46" w:beforeLines="15" w:after="46" w:afterLines="15"/>
        <w:ind w:firstLine="480" w:firstLineChars="200"/>
        <w:rPr>
          <w:rFonts w:hint="eastAsia" w:ascii="华文中宋" w:hAnsi="华文中宋" w:eastAsia="华文中宋" w:cs="华文中宋"/>
          <w:sz w:val="24"/>
          <w:lang w:val="en-US" w:eastAsia="zh-CN"/>
        </w:rPr>
      </w:pPr>
      <w:r>
        <w:rPr>
          <w:rFonts w:hint="eastAsia" w:ascii="华文中宋" w:hAnsi="华文中宋" w:eastAsia="华文中宋" w:cs="华文中宋"/>
          <w:kern w:val="2"/>
          <w:sz w:val="24"/>
          <w:szCs w:val="24"/>
          <w:lang w:val="en-US" w:eastAsia="zh-CN" w:bidi="ar-SA"/>
        </w:rPr>
        <w:t>（2）采用理正岩土和理正结构工具箱软件计算并</w:t>
      </w:r>
      <w:r>
        <w:rPr>
          <w:rFonts w:hint="eastAsia" w:ascii="华文中宋" w:hAnsi="华文中宋" w:eastAsia="华文中宋" w:cs="华文中宋"/>
          <w:sz w:val="24"/>
          <w:lang w:val="en-US" w:eastAsia="zh-CN"/>
        </w:rPr>
        <w:t>编写渠道挡土墙和闸坝稳定计算书。</w:t>
      </w:r>
    </w:p>
    <w:p>
      <w:pPr>
        <w:numPr>
          <w:ilvl w:val="0"/>
          <w:numId w:val="0"/>
        </w:numPr>
        <w:tabs>
          <w:tab w:val="left" w:pos="690"/>
        </w:tabs>
        <w:snapToGrid w:val="0"/>
        <w:spacing w:before="46" w:beforeLines="15" w:after="46" w:afterLines="15"/>
        <w:ind w:firstLine="173" w:firstLineChars="72"/>
        <w:rPr>
          <w:rFonts w:hint="eastAsia" w:ascii="华文中宋" w:hAnsi="华文中宋" w:eastAsia="华文中宋" w:cs="华文中宋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华文中宋" w:hAnsi="华文中宋" w:eastAsia="华文中宋" w:cs="华文中宋"/>
          <w:b/>
          <w:bCs/>
          <w:kern w:val="2"/>
          <w:sz w:val="24"/>
          <w:szCs w:val="24"/>
          <w:lang w:val="en-US" w:eastAsia="zh-CN" w:bidi="ar-SA"/>
        </w:rPr>
        <w:t>（十八）容东片区及周边区域排涝整治提升工程</w:t>
      </w:r>
    </w:p>
    <w:p>
      <w:pPr>
        <w:numPr>
          <w:ilvl w:val="0"/>
          <w:numId w:val="0"/>
        </w:numPr>
        <w:tabs>
          <w:tab w:val="left" w:pos="690"/>
        </w:tabs>
        <w:snapToGrid w:val="0"/>
        <w:spacing w:before="46" w:beforeLines="15" w:after="46" w:afterLines="15"/>
        <w:ind w:firstLine="172" w:firstLineChars="72"/>
        <w:rPr>
          <w:rFonts w:hint="eastAsia" w:ascii="华文中宋" w:hAnsi="华文中宋" w:eastAsia="华文中宋" w:cs="华文中宋"/>
          <w:sz w:val="24"/>
          <w:lang w:val="en-US" w:eastAsia="zh-CN"/>
        </w:rPr>
      </w:pPr>
      <w:r>
        <w:rPr>
          <w:rFonts w:hint="eastAsia" w:ascii="华文中宋" w:hAnsi="华文中宋" w:eastAsia="华文中宋" w:cs="华文中宋"/>
          <w:kern w:val="2"/>
          <w:sz w:val="24"/>
          <w:szCs w:val="24"/>
          <w:lang w:val="en-US" w:eastAsia="zh-CN" w:bidi="ar-SA"/>
        </w:rPr>
        <w:t>（1）</w:t>
      </w:r>
      <w:r>
        <w:rPr>
          <w:rFonts w:hint="eastAsia" w:ascii="华文中宋" w:hAnsi="华文中宋" w:eastAsia="华文中宋" w:cs="华文中宋"/>
          <w:sz w:val="24"/>
          <w:lang w:val="en-US" w:eastAsia="zh-CN"/>
        </w:rPr>
        <w:t>完成项目9#闸施工图设计、水工章节报告和工程量。</w:t>
      </w:r>
    </w:p>
    <w:p>
      <w:pPr>
        <w:numPr>
          <w:ilvl w:val="0"/>
          <w:numId w:val="0"/>
        </w:numPr>
        <w:snapToGrid w:val="0"/>
        <w:spacing w:before="46" w:beforeLines="15" w:after="46" w:afterLines="15"/>
        <w:ind w:firstLine="240" w:firstLineChars="100"/>
        <w:rPr>
          <w:rFonts w:hint="eastAsia" w:ascii="华文中宋" w:hAnsi="华文中宋" w:eastAsia="华文中宋" w:cs="华文中宋"/>
          <w:sz w:val="24"/>
          <w:lang w:val="en-US" w:eastAsia="zh-CN"/>
        </w:rPr>
      </w:pPr>
      <w:r>
        <w:rPr>
          <w:rFonts w:hint="eastAsia" w:ascii="华文中宋" w:hAnsi="华文中宋" w:eastAsia="华文中宋" w:cs="华文中宋"/>
          <w:kern w:val="2"/>
          <w:sz w:val="24"/>
          <w:szCs w:val="24"/>
          <w:lang w:val="en-US" w:eastAsia="zh-CN" w:bidi="ar-SA"/>
        </w:rPr>
        <w:t>（2）采用理正结构工具箱软件计算水闸结构稳定性，通过AutoBank计算水闸渗流稳定性，最终形成</w:t>
      </w:r>
      <w:r>
        <w:rPr>
          <w:rFonts w:hint="eastAsia" w:ascii="华文中宋" w:hAnsi="华文中宋" w:eastAsia="华文中宋" w:cs="华文中宋"/>
          <w:sz w:val="24"/>
          <w:lang w:val="en-US" w:eastAsia="zh-CN"/>
        </w:rPr>
        <w:t>水闸稳定计算书。</w:t>
      </w:r>
    </w:p>
    <w:p>
      <w:pPr>
        <w:numPr>
          <w:ilvl w:val="0"/>
          <w:numId w:val="0"/>
        </w:numPr>
        <w:tabs>
          <w:tab w:val="left" w:pos="690"/>
        </w:tabs>
        <w:snapToGrid w:val="0"/>
        <w:spacing w:before="46" w:beforeLines="15" w:after="46" w:afterLines="15"/>
        <w:ind w:firstLine="173" w:firstLineChars="72"/>
        <w:rPr>
          <w:rFonts w:hint="eastAsia" w:ascii="华文中宋" w:hAnsi="华文中宋" w:eastAsia="华文中宋" w:cs="华文中宋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华文中宋" w:hAnsi="华文中宋" w:eastAsia="华文中宋" w:cs="华文中宋"/>
          <w:b/>
          <w:bCs/>
          <w:kern w:val="2"/>
          <w:sz w:val="24"/>
          <w:szCs w:val="24"/>
          <w:lang w:val="en-US" w:eastAsia="zh-CN" w:bidi="ar-SA"/>
        </w:rPr>
        <w:t>（十九）雄东片区B单元公园</w:t>
      </w:r>
    </w:p>
    <w:p>
      <w:pPr>
        <w:numPr>
          <w:ilvl w:val="0"/>
          <w:numId w:val="0"/>
        </w:numPr>
        <w:tabs>
          <w:tab w:val="left" w:pos="690"/>
        </w:tabs>
        <w:snapToGrid w:val="0"/>
        <w:spacing w:before="46" w:beforeLines="15" w:after="46" w:afterLines="15"/>
        <w:ind w:firstLine="172" w:firstLineChars="72"/>
        <w:rPr>
          <w:rFonts w:hint="eastAsia" w:ascii="华文中宋" w:hAnsi="华文中宋" w:eastAsia="华文中宋" w:cs="华文中宋"/>
          <w:sz w:val="24"/>
          <w:lang w:val="en-US" w:eastAsia="zh-CN"/>
        </w:rPr>
      </w:pPr>
      <w:r>
        <w:rPr>
          <w:rFonts w:hint="eastAsia" w:ascii="华文中宋" w:hAnsi="华文中宋" w:eastAsia="华文中宋" w:cs="华文中宋"/>
          <w:kern w:val="2"/>
          <w:sz w:val="24"/>
          <w:szCs w:val="24"/>
          <w:lang w:val="en-US" w:eastAsia="zh-CN" w:bidi="ar-SA"/>
        </w:rPr>
        <w:t>（1）</w:t>
      </w:r>
      <w:r>
        <w:rPr>
          <w:rFonts w:hint="eastAsia" w:ascii="华文中宋" w:hAnsi="华文中宋" w:eastAsia="华文中宋" w:cs="华文中宋"/>
          <w:sz w:val="24"/>
          <w:lang w:val="en-US" w:eastAsia="zh-CN"/>
        </w:rPr>
        <w:t>对项目初设图纸进行校核，计算复核河道边坡稳定性，编写项目初设研图纸校审单。</w:t>
      </w:r>
    </w:p>
    <w:p>
      <w:pPr>
        <w:numPr>
          <w:ilvl w:val="0"/>
          <w:numId w:val="0"/>
        </w:numPr>
        <w:snapToGrid w:val="0"/>
        <w:spacing w:before="46" w:beforeLines="15" w:after="46" w:afterLines="15"/>
        <w:ind w:firstLine="240" w:firstLineChars="100"/>
        <w:rPr>
          <w:rFonts w:hint="eastAsia" w:ascii="华文中宋" w:hAnsi="华文中宋" w:eastAsia="华文中宋" w:cs="华文中宋"/>
          <w:sz w:val="24"/>
          <w:lang w:val="en-US" w:eastAsia="zh-CN"/>
        </w:rPr>
      </w:pPr>
      <w:r>
        <w:rPr>
          <w:rFonts w:hint="eastAsia" w:ascii="华文中宋" w:hAnsi="华文中宋" w:eastAsia="华文中宋" w:cs="华文中宋"/>
          <w:kern w:val="2"/>
          <w:sz w:val="24"/>
          <w:szCs w:val="24"/>
          <w:lang w:val="en-US" w:eastAsia="zh-CN" w:bidi="ar-SA"/>
        </w:rPr>
        <w:t>（2）修改初设图纸问题，并提交审核，最终图纸通过审核</w:t>
      </w:r>
      <w:r>
        <w:rPr>
          <w:rFonts w:hint="eastAsia" w:ascii="华文中宋" w:hAnsi="华文中宋" w:eastAsia="华文中宋" w:cs="华文中宋"/>
          <w:sz w:val="24"/>
          <w:lang w:val="en-US" w:eastAsia="zh-CN"/>
        </w:rPr>
        <w:t>。</w:t>
      </w:r>
    </w:p>
    <w:p>
      <w:pPr>
        <w:numPr>
          <w:ilvl w:val="0"/>
          <w:numId w:val="0"/>
        </w:numPr>
        <w:tabs>
          <w:tab w:val="left" w:pos="690"/>
        </w:tabs>
        <w:snapToGrid w:val="0"/>
        <w:spacing w:before="46" w:beforeLines="15" w:after="46" w:afterLines="15"/>
        <w:ind w:firstLine="173" w:firstLineChars="72"/>
        <w:rPr>
          <w:rFonts w:hint="eastAsia" w:ascii="华文中宋" w:hAnsi="华文中宋" w:eastAsia="华文中宋" w:cs="华文中宋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华文中宋" w:hAnsi="华文中宋" w:eastAsia="华文中宋" w:cs="华文中宋"/>
          <w:b/>
          <w:bCs/>
          <w:kern w:val="2"/>
          <w:sz w:val="24"/>
          <w:szCs w:val="24"/>
          <w:lang w:val="en-US" w:eastAsia="zh-CN" w:bidi="ar-SA"/>
        </w:rPr>
        <w:t>（二十）克拉玛依城区防洪排涝工程</w:t>
      </w:r>
    </w:p>
    <w:p>
      <w:pPr>
        <w:numPr>
          <w:ilvl w:val="0"/>
          <w:numId w:val="0"/>
        </w:numPr>
        <w:tabs>
          <w:tab w:val="left" w:pos="690"/>
        </w:tabs>
        <w:snapToGrid w:val="0"/>
        <w:spacing w:before="46" w:beforeLines="15" w:after="46" w:afterLines="15"/>
        <w:ind w:firstLine="172" w:firstLineChars="72"/>
        <w:rPr>
          <w:rFonts w:hint="eastAsia" w:ascii="华文中宋" w:hAnsi="华文中宋" w:eastAsia="华文中宋" w:cs="华文中宋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华文中宋" w:hAnsi="华文中宋" w:eastAsia="华文中宋" w:cs="华文中宋"/>
          <w:kern w:val="2"/>
          <w:sz w:val="24"/>
          <w:szCs w:val="24"/>
          <w:lang w:val="en-US" w:eastAsia="zh-CN" w:bidi="ar-SA"/>
        </w:rPr>
        <w:t>（1）为满足工期和现场沟通需要，在克拉玛依市</w:t>
      </w:r>
      <w:r>
        <w:rPr>
          <w:rFonts w:hint="eastAsia" w:ascii="华文中宋" w:hAnsi="华文中宋" w:eastAsia="华文中宋" w:cs="华文中宋"/>
          <w:sz w:val="24"/>
          <w:lang w:val="en-US" w:eastAsia="zh-CN"/>
        </w:rPr>
        <w:t>驻场2个半月，能够更好的结合现场完成设计。</w:t>
      </w:r>
    </w:p>
    <w:p>
      <w:pPr>
        <w:numPr>
          <w:ilvl w:val="0"/>
          <w:numId w:val="0"/>
        </w:numPr>
        <w:tabs>
          <w:tab w:val="left" w:pos="690"/>
        </w:tabs>
        <w:snapToGrid w:val="0"/>
        <w:spacing w:before="46" w:beforeLines="15" w:after="46" w:afterLines="15"/>
        <w:ind w:firstLine="172" w:firstLineChars="72"/>
        <w:rPr>
          <w:rFonts w:hint="eastAsia" w:ascii="华文中宋" w:hAnsi="华文中宋" w:eastAsia="华文中宋" w:cs="华文中宋"/>
          <w:sz w:val="24"/>
          <w:lang w:val="en-US" w:eastAsia="zh-CN"/>
        </w:rPr>
      </w:pPr>
      <w:r>
        <w:rPr>
          <w:rFonts w:hint="eastAsia" w:ascii="华文中宋" w:hAnsi="华文中宋" w:eastAsia="华文中宋" w:cs="华文中宋"/>
          <w:kern w:val="2"/>
          <w:sz w:val="24"/>
          <w:szCs w:val="24"/>
          <w:lang w:val="en-US" w:eastAsia="zh-CN" w:bidi="ar-SA"/>
        </w:rPr>
        <w:t>（2）</w:t>
      </w:r>
      <w:r>
        <w:rPr>
          <w:rFonts w:hint="eastAsia" w:ascii="华文中宋" w:hAnsi="华文中宋" w:eastAsia="华文中宋" w:cs="华文中宋"/>
          <w:sz w:val="24"/>
          <w:lang w:val="en-US" w:eastAsia="zh-CN"/>
        </w:rPr>
        <w:t>完成南新湿地清淤、黑油山防洪提升工程和红山湖北侧防涝渠所有施工图纸和工程量；完成纬一路、森林公园和南新等防涝通道工程横断面图纸的绘制和修改。</w:t>
      </w:r>
    </w:p>
    <w:p>
      <w:pPr>
        <w:numPr>
          <w:ilvl w:val="0"/>
          <w:numId w:val="0"/>
        </w:numPr>
        <w:snapToGrid w:val="0"/>
        <w:spacing w:before="46" w:beforeLines="15" w:after="46" w:afterLines="15"/>
        <w:ind w:firstLine="240" w:firstLineChars="100"/>
        <w:rPr>
          <w:rFonts w:hint="eastAsia" w:ascii="华文中宋" w:hAnsi="华文中宋" w:eastAsia="华文中宋" w:cs="华文中宋"/>
          <w:sz w:val="24"/>
          <w:lang w:val="en-US" w:eastAsia="zh-CN"/>
        </w:rPr>
      </w:pPr>
      <w:r>
        <w:rPr>
          <w:rFonts w:hint="eastAsia" w:ascii="华文中宋" w:hAnsi="华文中宋" w:eastAsia="华文中宋" w:cs="华文中宋"/>
          <w:kern w:val="2"/>
          <w:sz w:val="24"/>
          <w:szCs w:val="24"/>
          <w:lang w:val="en-US" w:eastAsia="zh-CN" w:bidi="ar-SA"/>
        </w:rPr>
        <w:t>（3）校核会展、纬一路、南新和森林公园等防涝通道部分施工图纸，并提出意见形成校审单</w:t>
      </w:r>
      <w:r>
        <w:rPr>
          <w:rFonts w:hint="eastAsia" w:ascii="华文中宋" w:hAnsi="华文中宋" w:eastAsia="华文中宋" w:cs="华文中宋"/>
          <w:sz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6" w:beforeLines="15" w:after="46" w:afterLines="15"/>
        <w:ind w:firstLine="480" w:firstLineChars="200"/>
        <w:textAlignment w:val="auto"/>
        <w:rPr>
          <w:rFonts w:hint="eastAsia" w:ascii="华文中宋" w:hAnsi="华文中宋" w:eastAsia="华文中宋" w:cs="华文中宋"/>
          <w:b/>
          <w:bCs/>
          <w:sz w:val="24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24"/>
          <w:lang w:val="en-US" w:eastAsia="zh-CN"/>
        </w:rPr>
        <w:t>参与投标的项目：</w:t>
      </w:r>
    </w:p>
    <w:p>
      <w:pPr>
        <w:numPr>
          <w:ilvl w:val="0"/>
          <w:numId w:val="1"/>
        </w:numPr>
        <w:snapToGrid w:val="0"/>
        <w:spacing w:before="46" w:beforeLines="15" w:after="46" w:afterLines="15"/>
        <w:ind w:firstLine="480" w:firstLineChars="200"/>
        <w:rPr>
          <w:rFonts w:hint="eastAsia" w:ascii="华文中宋" w:hAnsi="华文中宋" w:eastAsia="华文中宋" w:cs="华文中宋"/>
          <w:sz w:val="24"/>
          <w:lang w:val="en-US" w:eastAsia="zh-CN"/>
        </w:rPr>
      </w:pPr>
      <w:r>
        <w:rPr>
          <w:rFonts w:hint="eastAsia" w:ascii="华文中宋" w:hAnsi="华文中宋" w:eastAsia="华文中宋" w:cs="华文中宋"/>
          <w:sz w:val="24"/>
          <w:lang w:val="en-US" w:eastAsia="zh-CN"/>
        </w:rPr>
        <w:t>佛山市南海区解放水系水环境综合治理项目（三标段）EPC；</w:t>
      </w:r>
    </w:p>
    <w:p>
      <w:pPr>
        <w:numPr>
          <w:ilvl w:val="0"/>
          <w:numId w:val="1"/>
        </w:numPr>
        <w:snapToGrid w:val="0"/>
        <w:spacing w:before="46" w:beforeLines="15" w:after="46" w:afterLines="15"/>
        <w:ind w:firstLine="480" w:firstLineChars="200"/>
        <w:rPr>
          <w:rFonts w:hint="eastAsia" w:ascii="华文中宋" w:hAnsi="华文中宋" w:eastAsia="华文中宋" w:cs="华文中宋"/>
          <w:sz w:val="24"/>
          <w:lang w:val="en-US" w:eastAsia="zh-CN"/>
        </w:rPr>
      </w:pPr>
      <w:r>
        <w:rPr>
          <w:rFonts w:hint="eastAsia" w:ascii="华文中宋" w:hAnsi="华文中宋" w:eastAsia="华文中宋" w:cs="华文中宋"/>
          <w:sz w:val="24"/>
          <w:lang w:val="en-US" w:eastAsia="zh-CN"/>
        </w:rPr>
        <w:t>赵王新河左堤工程；</w:t>
      </w:r>
    </w:p>
    <w:p>
      <w:pPr>
        <w:numPr>
          <w:ilvl w:val="0"/>
          <w:numId w:val="1"/>
        </w:numPr>
        <w:snapToGrid w:val="0"/>
        <w:spacing w:before="46" w:beforeLines="15" w:after="46" w:afterLines="15"/>
        <w:ind w:firstLine="480" w:firstLineChars="200"/>
        <w:rPr>
          <w:rFonts w:hint="eastAsia" w:ascii="华文中宋" w:hAnsi="华文中宋" w:eastAsia="华文中宋" w:cs="华文中宋"/>
          <w:sz w:val="24"/>
          <w:lang w:val="en-US" w:eastAsia="zh-CN"/>
        </w:rPr>
      </w:pPr>
      <w:r>
        <w:rPr>
          <w:rFonts w:hint="eastAsia" w:ascii="华文中宋" w:hAnsi="华文中宋" w:eastAsia="华文中宋" w:cs="华文中宋"/>
          <w:sz w:val="24"/>
          <w:lang w:val="en-US" w:eastAsia="zh-CN"/>
        </w:rPr>
        <w:t>马庄干渠排涝水系及沿线景观工程；</w:t>
      </w:r>
    </w:p>
    <w:p>
      <w:pPr>
        <w:numPr>
          <w:ilvl w:val="0"/>
          <w:numId w:val="1"/>
        </w:numPr>
        <w:snapToGrid w:val="0"/>
        <w:spacing w:before="46" w:beforeLines="15" w:after="46" w:afterLines="15"/>
        <w:ind w:firstLine="480" w:firstLineChars="200"/>
        <w:rPr>
          <w:rFonts w:hint="eastAsia" w:ascii="华文中宋" w:hAnsi="华文中宋" w:eastAsia="华文中宋" w:cs="华文中宋"/>
          <w:sz w:val="24"/>
          <w:lang w:val="en-US" w:eastAsia="zh-CN"/>
        </w:rPr>
      </w:pPr>
      <w:r>
        <w:rPr>
          <w:rFonts w:hint="eastAsia" w:ascii="华文中宋" w:hAnsi="华文中宋" w:eastAsia="华文中宋" w:cs="华文中宋"/>
          <w:sz w:val="24"/>
          <w:lang w:val="en-US" w:eastAsia="zh-CN"/>
        </w:rPr>
        <w:t>佛山市南海区官山水系水环境综合治理项目一标段（大良围）EPC；</w:t>
      </w:r>
    </w:p>
    <w:p>
      <w:pPr>
        <w:numPr>
          <w:ilvl w:val="0"/>
          <w:numId w:val="1"/>
        </w:numPr>
        <w:snapToGrid w:val="0"/>
        <w:spacing w:before="46" w:beforeLines="15" w:after="46" w:afterLines="15"/>
        <w:ind w:firstLine="480" w:firstLineChars="200"/>
        <w:rPr>
          <w:rFonts w:hint="eastAsia" w:ascii="华文中宋" w:hAnsi="华文中宋" w:eastAsia="华文中宋" w:cs="华文中宋"/>
          <w:sz w:val="24"/>
          <w:lang w:val="en-US" w:eastAsia="zh-CN"/>
        </w:rPr>
      </w:pPr>
      <w:r>
        <w:rPr>
          <w:rFonts w:hint="eastAsia" w:ascii="华文中宋" w:hAnsi="华文中宋" w:eastAsia="华文中宋" w:cs="华文中宋"/>
          <w:sz w:val="24"/>
          <w:lang w:val="en-US" w:eastAsia="zh-CN"/>
        </w:rPr>
        <w:t>任丘市城市水系综合治理工达州开江县水系规划项目；</w:t>
      </w:r>
    </w:p>
    <w:p>
      <w:pPr>
        <w:numPr>
          <w:ilvl w:val="0"/>
          <w:numId w:val="1"/>
        </w:numPr>
        <w:snapToGrid w:val="0"/>
        <w:spacing w:before="46" w:beforeLines="15" w:after="46" w:afterLines="15"/>
        <w:ind w:firstLine="480" w:firstLineChars="200"/>
        <w:rPr>
          <w:rFonts w:hint="eastAsia" w:ascii="华文中宋" w:hAnsi="华文中宋" w:eastAsia="华文中宋" w:cs="华文中宋"/>
          <w:sz w:val="24"/>
          <w:lang w:val="en-US" w:eastAsia="zh-CN"/>
        </w:rPr>
      </w:pPr>
      <w:r>
        <w:rPr>
          <w:rFonts w:hint="eastAsia" w:ascii="华文中宋" w:hAnsi="华文中宋" w:eastAsia="华文中宋" w:cs="华文中宋"/>
          <w:sz w:val="24"/>
          <w:lang w:val="en-US" w:eastAsia="zh-CN"/>
        </w:rPr>
        <w:t>云南宁洱水利项目</w:t>
      </w:r>
    </w:p>
    <w:p>
      <w:pPr>
        <w:numPr>
          <w:ilvl w:val="0"/>
          <w:numId w:val="0"/>
        </w:numPr>
        <w:snapToGrid w:val="0"/>
        <w:spacing w:before="46" w:beforeLines="15" w:after="46" w:afterLines="15"/>
        <w:ind w:firstLine="480" w:firstLineChars="200"/>
        <w:rPr>
          <w:rFonts w:hint="default" w:ascii="华文中宋" w:hAnsi="华文中宋" w:eastAsia="华文中宋" w:cs="华文中宋"/>
          <w:sz w:val="24"/>
          <w:lang w:val="en-US" w:eastAsia="zh-CN"/>
        </w:rPr>
      </w:pPr>
      <w:r>
        <w:rPr>
          <w:rFonts w:hint="eastAsia" w:ascii="华文中宋" w:hAnsi="华文中宋" w:eastAsia="华文中宋" w:cs="华文中宋"/>
          <w:sz w:val="24"/>
          <w:lang w:val="en-US" w:eastAsia="zh-CN"/>
        </w:rPr>
        <w:t>投标项目主要负责编写技术标水工部分章节，绘制投标文件相应的配图。</w:t>
      </w:r>
    </w:p>
    <w:p>
      <w:pPr>
        <w:snapToGrid w:val="0"/>
        <w:spacing w:before="46" w:beforeLines="15" w:after="46" w:afterLines="15"/>
        <w:rPr>
          <w:rFonts w:hint="eastAsia" w:ascii="华文中宋" w:hAnsi="华文中宋" w:eastAsia="华文中宋" w:cs="华文中宋"/>
          <w:b/>
          <w:bCs/>
          <w:sz w:val="24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24"/>
          <w:lang w:val="en-US" w:eastAsia="zh-CN"/>
        </w:rPr>
        <w:t>工作总结如下：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华文中宋" w:hAnsi="华文中宋" w:eastAsia="华文中宋" w:cs="华文中宋"/>
          <w:sz w:val="24"/>
          <w:lang w:val="en-US" w:eastAsia="zh-CN"/>
        </w:rPr>
      </w:pPr>
      <w:r>
        <w:rPr>
          <w:rFonts w:hint="eastAsia" w:ascii="华文中宋" w:hAnsi="华文中宋" w:eastAsia="华文中宋" w:cs="华文中宋"/>
          <w:sz w:val="24"/>
          <w:lang w:val="en-US" w:eastAsia="zh-CN"/>
        </w:rPr>
        <w:t>一、思想上，爱国爱党、积极上进：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华文中宋" w:hAnsi="华文中宋" w:eastAsia="华文中宋" w:cs="华文中宋"/>
          <w:sz w:val="24"/>
          <w:lang w:val="en-US" w:eastAsia="zh-CN"/>
        </w:rPr>
      </w:pPr>
      <w:r>
        <w:rPr>
          <w:rFonts w:hint="eastAsia" w:ascii="华文中宋" w:hAnsi="华文中宋" w:eastAsia="华文中宋" w:cs="华文中宋"/>
          <w:sz w:val="24"/>
          <w:lang w:val="en-US" w:eastAsia="zh-CN"/>
        </w:rPr>
        <w:t>我积极参加各种政治学习培训，如参加了学习党史的专题组织生活会，交流学习了体会，查找出了差距不足，增强了“四个意识”、坚定“四个自信”、做到“两个维护”，努力提高自己的思想觉悟。从思想上更加拥护中国共产党的领导，也更加坚信走有中国特色的社会主义道路的正确性。自觉遵守我国有关法律法规，具有良好的职业道德和敬业精神。真正做到思想上扎扎实实，工作上踏踏实实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华文中宋" w:hAnsi="华文中宋" w:eastAsia="华文中宋" w:cs="华文中宋"/>
          <w:sz w:val="24"/>
          <w:lang w:val="en-US" w:eastAsia="zh-CN"/>
        </w:rPr>
      </w:pPr>
      <w:r>
        <w:rPr>
          <w:rFonts w:hint="eastAsia" w:ascii="华文中宋" w:hAnsi="华文中宋" w:eastAsia="华文中宋" w:cs="华文中宋"/>
          <w:sz w:val="24"/>
          <w:lang w:val="en-US" w:eastAsia="zh-CN"/>
        </w:rPr>
        <w:t>学习上，与时俱进，不断提高：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华文中宋" w:hAnsi="华文中宋" w:eastAsia="华文中宋" w:cs="华文中宋"/>
          <w:sz w:val="24"/>
          <w:lang w:val="en-US" w:eastAsia="zh-CN"/>
        </w:rPr>
      </w:pPr>
      <w:r>
        <w:rPr>
          <w:rFonts w:hint="eastAsia" w:ascii="华文中宋" w:hAnsi="华文中宋" w:eastAsia="华文中宋" w:cs="华文中宋"/>
          <w:sz w:val="24"/>
          <w:lang w:val="en-US" w:eastAsia="zh-CN"/>
        </w:rPr>
        <w:t>在工作中多想多做。如在众多项目都需在一个时间点完成时，可能会感觉压力大或者情绪不高，但是冷静下来思考，再将各个项目进行轻重缓急分解排序，会马上有工作思路，能在保质保量的前提下顺利完成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华文中宋" w:hAnsi="华文中宋" w:eastAsia="华文中宋" w:cs="华文中宋"/>
          <w:sz w:val="24"/>
          <w:lang w:val="en-US" w:eastAsia="zh-CN"/>
        </w:rPr>
      </w:pPr>
      <w:r>
        <w:rPr>
          <w:rFonts w:hint="eastAsia" w:ascii="华文中宋" w:hAnsi="华文中宋" w:eastAsia="华文中宋" w:cs="华文中宋"/>
          <w:sz w:val="24"/>
          <w:lang w:val="en-US" w:eastAsia="zh-CN"/>
        </w:rPr>
        <w:t>与领导进行工作交流。很多时候因为负责项目太多，给领导汇报会站在自己的角度，领导听的一头雾水，实际上领导主要把控总体进度和方案，要学会站在项目全局的角度讲项目，总结来说就是要“讲全貌，抓重点，说结果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华文中宋" w:hAnsi="华文中宋" w:eastAsia="华文中宋" w:cs="华文中宋"/>
          <w:sz w:val="24"/>
          <w:lang w:val="en-US" w:eastAsia="zh-CN"/>
        </w:rPr>
      </w:pPr>
      <w:r>
        <w:rPr>
          <w:rFonts w:hint="eastAsia" w:ascii="华文中宋" w:hAnsi="华文中宋" w:eastAsia="华文中宋" w:cs="华文中宋"/>
          <w:sz w:val="24"/>
          <w:lang w:val="en-US" w:eastAsia="zh-CN"/>
        </w:rPr>
        <w:t>三、工作态度和职业道路：</w:t>
      </w:r>
    </w:p>
    <w:p>
      <w:pPr>
        <w:ind w:firstLine="480" w:firstLineChars="200"/>
        <w:rPr>
          <w:rFonts w:hint="eastAsia" w:ascii="华文中宋" w:hAnsi="华文中宋" w:eastAsia="华文中宋" w:cs="华文中宋"/>
          <w:sz w:val="24"/>
          <w:lang w:val="en-US" w:eastAsia="zh-CN"/>
        </w:rPr>
      </w:pPr>
      <w:r>
        <w:rPr>
          <w:rFonts w:hint="eastAsia" w:ascii="华文中宋" w:hAnsi="华文中宋" w:eastAsia="华文中宋" w:cs="华文中宋"/>
          <w:sz w:val="24"/>
          <w:lang w:val="en-US" w:eastAsia="zh-CN"/>
        </w:rPr>
        <w:t>从参加工作以来，对工作勤勤恳恳，任劳任怨，有始有终。对于再苦再累的工作，坚持完成，从不计较个人得失，始终坚守自己的岗位，完成自己的工作，保证在工作中不出现低级失误，使得各项目能按照既定计划顺利推进。在自身岗位工作中，我已经熟悉常见水利工程水工设计理念，能够独立完成水利工程水工专业相关图纸和报告，基本能够担任项目经理的工作，并时刻对工作保持热情，积极进行业务知识学习，在工作的对接方面，我也能积极做好与同事间的工作衔接；在遇到问题时及时争取领导意见，同时尽快与项目负责人进行沟通联系，做好服务工作和跟踪计划。</w:t>
      </w:r>
    </w:p>
    <w:p>
      <w:pPr>
        <w:ind w:firstLine="480" w:firstLineChars="200"/>
        <w:rPr>
          <w:rFonts w:hint="eastAsia" w:ascii="华文中宋" w:hAnsi="华文中宋" w:eastAsia="华文中宋" w:cs="华文中宋"/>
          <w:sz w:val="24"/>
          <w:lang w:val="en-US" w:eastAsia="zh-CN"/>
        </w:rPr>
      </w:pPr>
      <w:r>
        <w:rPr>
          <w:rFonts w:hint="eastAsia" w:ascii="华文中宋" w:hAnsi="华文中宋" w:eastAsia="华文中宋" w:cs="华文中宋"/>
          <w:sz w:val="24"/>
          <w:lang w:val="en-US" w:eastAsia="zh-CN"/>
        </w:rPr>
        <w:t>在对自我的要求上，虽然能够做到自觉和一定的自律，但对于自身的业务能力却抓的不够紧，从而导致自身拖延的毛病较为严重、自我要求相对较低，由于拖延症的缘故，也使得自身路线设计专业水平提高缓慢，缺乏冲劲。</w:t>
      </w:r>
    </w:p>
    <w:p>
      <w:pPr>
        <w:ind w:firstLine="480" w:firstLineChars="200"/>
        <w:rPr>
          <w:rFonts w:hint="eastAsia" w:ascii="华文中宋" w:hAnsi="华文中宋" w:eastAsia="华文中宋" w:cs="华文中宋"/>
          <w:sz w:val="24"/>
          <w:lang w:val="en-US" w:eastAsia="zh-CN"/>
        </w:rPr>
      </w:pPr>
      <w:r>
        <w:rPr>
          <w:rFonts w:hint="eastAsia" w:ascii="华文中宋" w:hAnsi="华文中宋" w:eastAsia="华文中宋" w:cs="华文中宋"/>
          <w:sz w:val="24"/>
          <w:lang w:val="en-US" w:eastAsia="zh-CN"/>
        </w:rPr>
        <w:t>对于这些领域，不论是在自我要求上还是在岗位职责上，有成长也有欠缺，我仍需不断精进自己的业务能力，首先提高自己自主学习的积极性，作为做水利设计多年的人，应起好带头作用，对于图纸设计、报告编写、方案汇报、对接、后续服务等还是有大提升空间，不够老练的问题，应该多汲取前辈们的经验，时刻与其他水利设计人员进行沟通交流，尽力缩小差距。</w:t>
      </w:r>
    </w:p>
    <w:p>
      <w:pPr>
        <w:ind w:firstLine="480" w:firstLineChars="200"/>
        <w:rPr>
          <w:rFonts w:hint="default" w:ascii="华文中宋" w:hAnsi="华文中宋" w:eastAsia="华文中宋" w:cs="华文中宋"/>
          <w:sz w:val="24"/>
          <w:lang w:val="en-US" w:eastAsia="zh-CN"/>
        </w:rPr>
      </w:pPr>
      <w:r>
        <w:rPr>
          <w:rFonts w:hint="eastAsia" w:ascii="华文中宋" w:hAnsi="华文中宋" w:eastAsia="华文中宋" w:cs="华文中宋"/>
          <w:sz w:val="24"/>
          <w:lang w:val="en-US" w:eastAsia="zh-CN"/>
        </w:rPr>
        <w:t>革命尚未成功，同志仍需努力。水利行业离不开数个优秀的水利设计团队，一个优秀的团队更是离不开无数优秀的个体。在以后的工作中，我将改进自己的不足，提升业务能力和自我要求，与水利设计同行们一起共同努力，为水利的发展做出最大的贡献，勤勤恳恳，扎扎实实的完成任务迎接新的挑战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华文中宋" w:hAnsi="华文中宋" w:eastAsia="华文中宋" w:cs="华文中宋"/>
          <w:sz w:val="24"/>
          <w:lang w:val="en-US" w:eastAsia="zh-CN"/>
        </w:rPr>
      </w:pPr>
      <w:r>
        <w:rPr>
          <w:rFonts w:hint="eastAsia" w:ascii="华文中宋" w:hAnsi="华文中宋" w:eastAsia="华文中宋" w:cs="华文中宋"/>
          <w:sz w:val="24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华文中宋" w:hAnsi="华文中宋" w:eastAsia="华文中宋" w:cs="华文中宋"/>
          <w:sz w:val="24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0" w:firstLineChars="15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中交水运规划设计院有限公司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040" w:firstLineChars="1800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2025年12月28日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408E169"/>
    <w:multiLevelType w:val="singleLevel"/>
    <w:tmpl w:val="1408E169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46481CF"/>
    <w:multiLevelType w:val="singleLevel"/>
    <w:tmpl w:val="646481CF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NlMTc1ZmIyZmQxY2YxMWM0ZDYyNTg0NGQ0ZDZmMjkifQ=="/>
  </w:docVars>
  <w:rsids>
    <w:rsidRoot w:val="00000000"/>
    <w:rsid w:val="005A10FC"/>
    <w:rsid w:val="02520107"/>
    <w:rsid w:val="028F08F2"/>
    <w:rsid w:val="052676B9"/>
    <w:rsid w:val="05E82B40"/>
    <w:rsid w:val="094736CB"/>
    <w:rsid w:val="099D108C"/>
    <w:rsid w:val="0AE44B57"/>
    <w:rsid w:val="0BC32E1F"/>
    <w:rsid w:val="0BF24799"/>
    <w:rsid w:val="139B1D34"/>
    <w:rsid w:val="19D003FF"/>
    <w:rsid w:val="20801376"/>
    <w:rsid w:val="21FD1265"/>
    <w:rsid w:val="21FD3672"/>
    <w:rsid w:val="24101808"/>
    <w:rsid w:val="25120A61"/>
    <w:rsid w:val="25A73452"/>
    <w:rsid w:val="28BF74DC"/>
    <w:rsid w:val="2AB7166E"/>
    <w:rsid w:val="2BC361A7"/>
    <w:rsid w:val="2F5030D6"/>
    <w:rsid w:val="2FB34E1F"/>
    <w:rsid w:val="313C1B65"/>
    <w:rsid w:val="31E00A6C"/>
    <w:rsid w:val="38DE618E"/>
    <w:rsid w:val="3DAA0A64"/>
    <w:rsid w:val="3F982986"/>
    <w:rsid w:val="40A41DBE"/>
    <w:rsid w:val="41C660F7"/>
    <w:rsid w:val="422D19B2"/>
    <w:rsid w:val="44D82F8A"/>
    <w:rsid w:val="44DE1D54"/>
    <w:rsid w:val="459A55BA"/>
    <w:rsid w:val="49000B27"/>
    <w:rsid w:val="4BF313AD"/>
    <w:rsid w:val="4C6C524C"/>
    <w:rsid w:val="4DAF092D"/>
    <w:rsid w:val="4F3E46FE"/>
    <w:rsid w:val="4F5950B5"/>
    <w:rsid w:val="5223601D"/>
    <w:rsid w:val="55A60B67"/>
    <w:rsid w:val="58D06C87"/>
    <w:rsid w:val="5DB262AB"/>
    <w:rsid w:val="5E235BD1"/>
    <w:rsid w:val="61183E19"/>
    <w:rsid w:val="61BC2C78"/>
    <w:rsid w:val="63914AB1"/>
    <w:rsid w:val="639D7628"/>
    <w:rsid w:val="67A633E3"/>
    <w:rsid w:val="67E25CFE"/>
    <w:rsid w:val="6DDA1BDC"/>
    <w:rsid w:val="6FE6373C"/>
    <w:rsid w:val="702569F0"/>
    <w:rsid w:val="702612FE"/>
    <w:rsid w:val="70E36BBB"/>
    <w:rsid w:val="72593B9C"/>
    <w:rsid w:val="72FF2C18"/>
    <w:rsid w:val="744F7E26"/>
    <w:rsid w:val="74610332"/>
    <w:rsid w:val="772249A0"/>
    <w:rsid w:val="7B5466C8"/>
    <w:rsid w:val="7C4F3938"/>
    <w:rsid w:val="7D357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3511</Words>
  <Characters>3560</Characters>
  <Lines>0</Lines>
  <Paragraphs>0</Paragraphs>
  <TotalTime>1</TotalTime>
  <ScaleCrop>false</ScaleCrop>
  <LinksUpToDate>false</LinksUpToDate>
  <CharactersWithSpaces>3566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2023-11-14T01:57:00Z</dcterms:created>
  <dc:creator>Administrator</dc:creator>
  <cp:lastModifiedBy>19028</cp:lastModifiedBy>
  <dcterms:modified xsi:type="dcterms:W3CDTF">2026-01-06T09:17:24Z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B5D563037B82443388C9E5C613418084</vt:lpwstr>
  </property>
</Properties>
</file>